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4FF14AFD" w:rsidR="006A7E36" w:rsidRPr="006A7E36" w:rsidRDefault="006A7E36" w:rsidP="006A7E36">
      <w:pPr>
        <w:spacing w:after="2400"/>
        <w:jc w:val="right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9507F5">
        <w:rPr>
          <w:rFonts w:ascii="Times New Roman" w:hAnsi="Times New Roman"/>
          <w:szCs w:val="24"/>
          <w:lang w:eastAsia="hr-HR"/>
        </w:rPr>
        <w:t xml:space="preserve">  </w:t>
      </w:r>
      <w:r w:rsidR="008070BE">
        <w:rPr>
          <w:rFonts w:ascii="Times New Roman" w:hAnsi="Times New Roman"/>
          <w:szCs w:val="24"/>
          <w:lang w:eastAsia="hr-HR"/>
        </w:rPr>
        <w:t>17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6E0745">
        <w:rPr>
          <w:rFonts w:ascii="Times New Roman" w:hAnsi="Times New Roman"/>
          <w:szCs w:val="24"/>
          <w:lang w:eastAsia="hr-HR"/>
        </w:rPr>
        <w:t>rujna 2020</w:t>
      </w:r>
      <w:r w:rsidRPr="006A7E36">
        <w:rPr>
          <w:rFonts w:ascii="Times New Roman" w:hAnsi="Times New Roman"/>
          <w:szCs w:val="24"/>
          <w:lang w:eastAsia="hr-HR"/>
        </w:rPr>
        <w:t>.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1ABCF4BE" w:rsidR="006A7E36" w:rsidRPr="006A7E36" w:rsidRDefault="006A7E36" w:rsidP="00A87FD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kulturnih,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 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6E0745">
              <w:rPr>
                <w:rFonts w:ascii="Times New Roman" w:hAnsi="Times New Roman"/>
                <w:szCs w:val="24"/>
                <w:lang w:eastAsia="hr-HR"/>
              </w:rPr>
              <w:t>u Bosni i Hercegovini za 2020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lastRenderedPageBreak/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2C80EC" w14:textId="77777777" w:rsidR="006A7E36" w:rsidRPr="006A7E36" w:rsidRDefault="006A7E36" w:rsidP="006A7E3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7C295CCE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BD69269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21BBB484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908F4DC" w14:textId="3756DE82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 xml:space="preserve">ke (Narodne novine, </w:t>
      </w:r>
      <w:r w:rsidR="00C076DD" w:rsidRPr="00A86059">
        <w:rPr>
          <w:rFonts w:ascii="Times New Roman" w:hAnsi="Times New Roman"/>
          <w:szCs w:val="24"/>
        </w:rPr>
        <w:t xml:space="preserve">broj </w:t>
      </w:r>
      <w:r w:rsidR="00661A79" w:rsidRPr="00A86059">
        <w:rPr>
          <w:rFonts w:ascii="Times New Roman" w:hAnsi="Times New Roman"/>
          <w:szCs w:val="24"/>
        </w:rPr>
        <w:t>150/2011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119/2014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</w:t>
      </w:r>
      <w:r w:rsidR="0000293E" w:rsidRPr="00A86059">
        <w:rPr>
          <w:rFonts w:ascii="Times New Roman" w:hAnsi="Times New Roman"/>
          <w:szCs w:val="24"/>
        </w:rPr>
        <w:t>20</w:t>
      </w:r>
      <w:r w:rsidR="008F05F1" w:rsidRPr="00A86059">
        <w:rPr>
          <w:rFonts w:ascii="Times New Roman" w:hAnsi="Times New Roman"/>
          <w:szCs w:val="24"/>
        </w:rPr>
        <w:t>16</w:t>
      </w:r>
      <w:r w:rsidR="00FB6DA8" w:rsidRPr="00A86059">
        <w:rPr>
          <w:rFonts w:ascii="Times New Roman" w:hAnsi="Times New Roman"/>
          <w:szCs w:val="24"/>
        </w:rPr>
        <w:t xml:space="preserve"> i 116/2018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točkom V. Odluke</w:t>
      </w:r>
      <w:r w:rsidR="004130BD" w:rsidRPr="00A86059">
        <w:rPr>
          <w:rFonts w:ascii="Times New Roman" w:hAnsi="Times New Roman"/>
          <w:szCs w:val="24"/>
        </w:rPr>
        <w:t xml:space="preserve"> o osnivanju Povjerenstva za koordinaciju potpore i financiranje kulturnih, obrazovnih, znanstvenih, zdravstvenih i ostalih programa i projekata od interesa za hrvatski narod u Bosni </w:t>
      </w:r>
      <w:r w:rsidR="006E0745">
        <w:rPr>
          <w:rFonts w:ascii="Times New Roman" w:hAnsi="Times New Roman"/>
          <w:szCs w:val="24"/>
        </w:rPr>
        <w:t>i Hercegovini za 2020</w:t>
      </w:r>
      <w:r w:rsidR="008F05F1" w:rsidRPr="00A86059">
        <w:rPr>
          <w:rFonts w:ascii="Times New Roman" w:hAnsi="Times New Roman"/>
          <w:szCs w:val="24"/>
        </w:rPr>
        <w:t>. godinu (Narodne novine</w:t>
      </w:r>
      <w:r w:rsidR="00331D26" w:rsidRPr="00A86059">
        <w:rPr>
          <w:rFonts w:ascii="Times New Roman" w:hAnsi="Times New Roman"/>
          <w:szCs w:val="24"/>
        </w:rPr>
        <w:t>, broj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6E0745">
        <w:rPr>
          <w:rFonts w:ascii="Times New Roman" w:hAnsi="Times New Roman"/>
          <w:szCs w:val="24"/>
        </w:rPr>
        <w:t>55</w:t>
      </w:r>
      <w:r w:rsidR="008F05F1" w:rsidRPr="00A86059">
        <w:rPr>
          <w:rFonts w:ascii="Times New Roman" w:hAnsi="Times New Roman"/>
          <w:szCs w:val="24"/>
        </w:rPr>
        <w:t>/</w:t>
      </w:r>
      <w:r w:rsidR="0000293E" w:rsidRPr="00A86059">
        <w:rPr>
          <w:rFonts w:ascii="Times New Roman" w:hAnsi="Times New Roman"/>
          <w:szCs w:val="24"/>
        </w:rPr>
        <w:t>20</w:t>
      </w:r>
      <w:r w:rsidR="00331D26" w:rsidRPr="00A86059">
        <w:rPr>
          <w:rFonts w:ascii="Times New Roman" w:hAnsi="Times New Roman"/>
          <w:szCs w:val="24"/>
        </w:rPr>
        <w:t>)</w:t>
      </w:r>
      <w:r w:rsidR="00DD3564" w:rsidRPr="00A86059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6E0745">
        <w:rPr>
          <w:rFonts w:ascii="Times New Roman" w:hAnsi="Times New Roman"/>
          <w:szCs w:val="24"/>
        </w:rPr>
        <w:t>20</w:t>
      </w:r>
      <w:r w:rsidR="00FC505A" w:rsidRPr="00A86059">
        <w:rPr>
          <w:rFonts w:ascii="Times New Roman" w:hAnsi="Times New Roman"/>
          <w:szCs w:val="24"/>
        </w:rPr>
        <w:t>. godine donijela</w:t>
      </w:r>
    </w:p>
    <w:p w14:paraId="27A66BA6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367C7CF9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60D322BD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EE8950A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BAA5515" w14:textId="77777777" w:rsidR="00FC505A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kulturnih,</w:t>
      </w:r>
      <w:r w:rsidR="004C25BA" w:rsidRPr="00A86059">
        <w:rPr>
          <w:rFonts w:ascii="Times New Roman" w:hAnsi="Times New Roman"/>
          <w:b/>
          <w:szCs w:val="24"/>
        </w:rPr>
        <w:t xml:space="preserve"> obrazovnih, znanstvenih,</w:t>
      </w:r>
    </w:p>
    <w:p w14:paraId="308EE62A" w14:textId="77777777" w:rsidR="008C56EC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zdravstvenih </w:t>
      </w:r>
      <w:r w:rsidR="004C25BA" w:rsidRPr="00A86059">
        <w:rPr>
          <w:rFonts w:ascii="Times New Roman" w:hAnsi="Times New Roman"/>
          <w:b/>
          <w:szCs w:val="24"/>
        </w:rPr>
        <w:t xml:space="preserve">i ostalih </w:t>
      </w:r>
      <w:r w:rsidRPr="00A86059">
        <w:rPr>
          <w:rFonts w:ascii="Times New Roman" w:hAnsi="Times New Roman"/>
          <w:b/>
          <w:szCs w:val="24"/>
        </w:rPr>
        <w:t xml:space="preserve">programa i projekata </w:t>
      </w:r>
      <w:r w:rsidR="008C56EC" w:rsidRPr="00A86059">
        <w:rPr>
          <w:rFonts w:ascii="Times New Roman" w:hAnsi="Times New Roman"/>
          <w:b/>
          <w:szCs w:val="24"/>
        </w:rPr>
        <w:t>od interesa za hrvatski narod</w:t>
      </w:r>
    </w:p>
    <w:p w14:paraId="7520A36F" w14:textId="7EF4CBB3" w:rsidR="000C6C62" w:rsidRPr="00A86059" w:rsidRDefault="000C6C62" w:rsidP="00F61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u Bosni i Hercegovini za 20</w:t>
      </w:r>
      <w:r w:rsidR="006E0745">
        <w:rPr>
          <w:rFonts w:ascii="Times New Roman" w:hAnsi="Times New Roman"/>
          <w:b/>
          <w:szCs w:val="24"/>
        </w:rPr>
        <w:t>20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002AD2CA" w14:textId="77777777" w:rsidR="000C6C62" w:rsidRPr="00A86059" w:rsidRDefault="000C6C62" w:rsidP="00703007">
      <w:pPr>
        <w:rPr>
          <w:rFonts w:ascii="Times New Roman" w:hAnsi="Times New Roman"/>
          <w:szCs w:val="24"/>
        </w:rPr>
      </w:pPr>
    </w:p>
    <w:p w14:paraId="05E52D6F" w14:textId="77777777" w:rsidR="00E40280" w:rsidRPr="00A86059" w:rsidRDefault="00E40280" w:rsidP="00703007">
      <w:pPr>
        <w:rPr>
          <w:rFonts w:ascii="Times New Roman" w:hAnsi="Times New Roman"/>
          <w:szCs w:val="24"/>
        </w:rPr>
      </w:pPr>
    </w:p>
    <w:p w14:paraId="440CA895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34AC3940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E1D2D22" w14:textId="460D6B51" w:rsidR="000C6C62" w:rsidRPr="00A86059" w:rsidRDefault="00210B6D" w:rsidP="007E327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</w:r>
      <w:r w:rsidR="004E4BE9" w:rsidRPr="00A86059">
        <w:rPr>
          <w:rFonts w:ascii="Times New Roman" w:hAnsi="Times New Roman"/>
          <w:szCs w:val="24"/>
          <w:shd w:val="clear" w:color="auto" w:fill="FFFFFF"/>
        </w:rPr>
        <w:t>Sredstva iz D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ržavnog proračuna Republike Hrvatske za 20</w:t>
      </w:r>
      <w:r w:rsidR="006E0745">
        <w:rPr>
          <w:rFonts w:ascii="Times New Roman" w:hAnsi="Times New Roman"/>
          <w:szCs w:val="24"/>
          <w:shd w:val="clear" w:color="auto" w:fill="FFFFFF"/>
        </w:rPr>
        <w:t>20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i projekcij</w:t>
      </w:r>
      <w:r w:rsidR="00C9338B" w:rsidRPr="00A86059">
        <w:rPr>
          <w:rFonts w:ascii="Times New Roman" w:hAnsi="Times New Roman"/>
          <w:szCs w:val="24"/>
          <w:shd w:val="clear" w:color="auto" w:fill="FFFFFF"/>
        </w:rPr>
        <w:t>a</w:t>
      </w:r>
      <w:r w:rsidR="006E0745">
        <w:rPr>
          <w:rFonts w:ascii="Times New Roman" w:hAnsi="Times New Roman"/>
          <w:szCs w:val="24"/>
          <w:shd w:val="clear" w:color="auto" w:fill="FFFFFF"/>
        </w:rPr>
        <w:t>ma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za 20</w:t>
      </w:r>
      <w:r w:rsidR="006E0745">
        <w:rPr>
          <w:rFonts w:ascii="Times New Roman" w:hAnsi="Times New Roman"/>
          <w:szCs w:val="24"/>
          <w:shd w:val="clear" w:color="auto" w:fill="FFFFFF"/>
        </w:rPr>
        <w:t>21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6E0745">
        <w:rPr>
          <w:rFonts w:ascii="Times New Roman" w:hAnsi="Times New Roman"/>
          <w:szCs w:val="24"/>
          <w:shd w:val="clear" w:color="auto" w:fill="FFFFFF"/>
        </w:rPr>
        <w:t>2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, osigurana na stavkama 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>Središnjeg d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ržavnog ureda</w:t>
      </w:r>
      <w:r w:rsidR="007E3273" w:rsidRPr="00A86059">
        <w:rPr>
          <w:rFonts w:ascii="Times New Roman" w:hAnsi="Times New Roman"/>
          <w:szCs w:val="24"/>
          <w:shd w:val="clear" w:color="auto" w:fill="FFFFFF"/>
        </w:rPr>
        <w:t xml:space="preserve"> za Hrvate izvan Republike Hrvatske, G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lavi 03205, Aktivnosti A862020 „Poticaji za obrazovanje, kult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uru, znanost i zdravstvo u Bosni i Hercegovini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 xml:space="preserve"> -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 Međunarodna razvoj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 xml:space="preserve">na suradnja“ 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2</w:t>
      </w:r>
      <w:r w:rsidR="006E0745">
        <w:rPr>
          <w:rFonts w:ascii="Times New Roman" w:hAnsi="Times New Roman"/>
          <w:szCs w:val="24"/>
          <w:shd w:val="clear" w:color="auto" w:fill="FFFFFF"/>
        </w:rPr>
        <w:t>1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6E0745">
        <w:rPr>
          <w:rFonts w:ascii="Times New Roman" w:hAnsi="Times New Roman"/>
          <w:szCs w:val="24"/>
          <w:shd w:val="clear" w:color="auto" w:fill="FFFFFF"/>
        </w:rPr>
        <w:t>5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00.000,00 kuna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,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 raspoređuju se za financiranje sljedećih programa i projekata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:</w:t>
      </w:r>
    </w:p>
    <w:p w14:paraId="505945DF" w14:textId="77777777" w:rsidR="00DE0188" w:rsidRPr="00A86059" w:rsidRDefault="00DE0188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BDA51A9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A86059" w:rsidRPr="00A86059" w14:paraId="4B2FFF03" w14:textId="77777777" w:rsidTr="007F1BF6">
        <w:tc>
          <w:tcPr>
            <w:tcW w:w="6379" w:type="dxa"/>
            <w:shd w:val="clear" w:color="auto" w:fill="auto"/>
          </w:tcPr>
          <w:p w14:paraId="517B651C" w14:textId="47D0092C" w:rsidR="00FB6DA8" w:rsidRPr="00A86059" w:rsidRDefault="00FB6DA8" w:rsidP="0083006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 w:rsidR="00830065"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268" w:type="dxa"/>
            <w:shd w:val="clear" w:color="auto" w:fill="auto"/>
          </w:tcPr>
          <w:p w14:paraId="05E2BD2A" w14:textId="30CD0613" w:rsidR="00FB6DA8" w:rsidRPr="00A86059" w:rsidRDefault="00830065" w:rsidP="008300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7359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845</w:t>
            </w:r>
            <w:r w:rsidR="00FB6DA8" w:rsidRPr="00A86059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667FAD80" w14:textId="53EA44D8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05426DDA" w14:textId="77777777" w:rsidTr="007F1BF6">
        <w:tc>
          <w:tcPr>
            <w:tcW w:w="6379" w:type="dxa"/>
            <w:shd w:val="clear" w:color="auto" w:fill="auto"/>
          </w:tcPr>
          <w:p w14:paraId="0B56E511" w14:textId="6E800A10" w:rsidR="00FB6DA8" w:rsidRPr="00A86059" w:rsidRDefault="00FB6DA8" w:rsidP="00236D7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područja </w:t>
            </w:r>
            <w:r w:rsidR="00236D73">
              <w:rPr>
                <w:rFonts w:ascii="Times New Roman" w:hAnsi="Times New Roman"/>
                <w:szCs w:val="24"/>
              </w:rPr>
              <w:t xml:space="preserve">obrazovanja i </w:t>
            </w:r>
            <w:r w:rsidR="00830065">
              <w:rPr>
                <w:rFonts w:ascii="Times New Roman" w:hAnsi="Times New Roman"/>
                <w:szCs w:val="24"/>
              </w:rPr>
              <w:t xml:space="preserve">znanosti </w:t>
            </w:r>
          </w:p>
        </w:tc>
        <w:tc>
          <w:tcPr>
            <w:tcW w:w="2268" w:type="dxa"/>
            <w:shd w:val="clear" w:color="auto" w:fill="auto"/>
          </w:tcPr>
          <w:p w14:paraId="1F9E81E3" w14:textId="4515FB6E" w:rsidR="00FB6DA8" w:rsidRPr="00A86059" w:rsidRDefault="006E0745" w:rsidP="00FB6DA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6.455</w:t>
            </w:r>
            <w:r w:rsidR="00FB6DA8" w:rsidRPr="00A86059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1EE9AA99" w14:textId="52B1F4D0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2D3B5C15" w14:textId="77777777" w:rsidTr="007F1BF6">
        <w:tc>
          <w:tcPr>
            <w:tcW w:w="6379" w:type="dxa"/>
            <w:shd w:val="clear" w:color="auto" w:fill="auto"/>
          </w:tcPr>
          <w:p w14:paraId="607CF57F" w14:textId="681D7838" w:rsidR="00FB6DA8" w:rsidRPr="00A86059" w:rsidRDefault="00FB6DA8" w:rsidP="00FB6DA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="00830065"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268" w:type="dxa"/>
            <w:shd w:val="clear" w:color="auto" w:fill="auto"/>
          </w:tcPr>
          <w:p w14:paraId="34E2F6E8" w14:textId="3AEF896E" w:rsidR="00FB6DA8" w:rsidRPr="00A86059" w:rsidRDefault="00830065" w:rsidP="008300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E074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430</w:t>
            </w:r>
            <w:r w:rsidR="00FB6DA8" w:rsidRPr="00A86059">
              <w:rPr>
                <w:rFonts w:ascii="Times New Roman" w:hAnsi="Times New Roman"/>
                <w:szCs w:val="24"/>
              </w:rPr>
              <w:t>.000,00</w:t>
            </w:r>
          </w:p>
        </w:tc>
        <w:tc>
          <w:tcPr>
            <w:tcW w:w="802" w:type="dxa"/>
            <w:shd w:val="clear" w:color="auto" w:fill="auto"/>
          </w:tcPr>
          <w:p w14:paraId="02270018" w14:textId="5C2B766D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7448F82D" w14:textId="77777777" w:rsidTr="007F1BF6">
        <w:tc>
          <w:tcPr>
            <w:tcW w:w="6379" w:type="dxa"/>
            <w:shd w:val="clear" w:color="auto" w:fill="auto"/>
          </w:tcPr>
          <w:p w14:paraId="5948506C" w14:textId="71129492" w:rsidR="00FB6DA8" w:rsidRPr="00A86059" w:rsidRDefault="00830065" w:rsidP="0083006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programima i projektima iz </w:t>
            </w:r>
            <w:r w:rsidR="00FB6DA8" w:rsidRPr="00A86059">
              <w:rPr>
                <w:rFonts w:ascii="Times New Roman" w:hAnsi="Times New Roman"/>
                <w:szCs w:val="24"/>
              </w:rPr>
              <w:t>područja</w:t>
            </w:r>
            <w:r>
              <w:rPr>
                <w:rFonts w:ascii="Times New Roman" w:hAnsi="Times New Roman"/>
                <w:szCs w:val="24"/>
              </w:rPr>
              <w:t xml:space="preserve"> kulture</w:t>
            </w:r>
            <w:r w:rsidR="00FB6DA8" w:rsidRPr="00A8605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64211F5" w14:textId="0BB2135A" w:rsidR="00FB6DA8" w:rsidRPr="00A86059" w:rsidRDefault="00373597" w:rsidP="008300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="00830065">
              <w:rPr>
                <w:rFonts w:ascii="Times New Roman" w:hAnsi="Times New Roman"/>
                <w:szCs w:val="24"/>
              </w:rPr>
              <w:t>77</w:t>
            </w:r>
            <w:r w:rsidR="00FB6DA8" w:rsidRPr="00A86059">
              <w:rPr>
                <w:rFonts w:ascii="Times New Roman" w:hAnsi="Times New Roman"/>
                <w:szCs w:val="24"/>
              </w:rPr>
              <w:t>0.000,00</w:t>
            </w:r>
          </w:p>
        </w:tc>
        <w:tc>
          <w:tcPr>
            <w:tcW w:w="802" w:type="dxa"/>
            <w:shd w:val="clear" w:color="auto" w:fill="auto"/>
          </w:tcPr>
          <w:p w14:paraId="6FB7ABDC" w14:textId="16FEF78C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2FB1A6BA" w14:textId="77777777" w:rsidTr="007F1BF6">
        <w:tc>
          <w:tcPr>
            <w:tcW w:w="6379" w:type="dxa"/>
            <w:shd w:val="clear" w:color="auto" w:fill="auto"/>
          </w:tcPr>
          <w:p w14:paraId="2E65CDDC" w14:textId="77777777" w:rsidR="001A149D" w:rsidRPr="00A86059" w:rsidRDefault="001A149D" w:rsidP="00207C3C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973FF9" w14:textId="77777777" w:rsidR="001A149D" w:rsidRPr="00A86059" w:rsidRDefault="001A149D" w:rsidP="00207C3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F7DFF22" w14:textId="77777777" w:rsidR="001A149D" w:rsidRPr="00A86059" w:rsidRDefault="001A149D" w:rsidP="00207C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A149D" w:rsidRPr="00A86059" w14:paraId="68FAAF32" w14:textId="77777777" w:rsidTr="007F1BF6">
        <w:tc>
          <w:tcPr>
            <w:tcW w:w="6379" w:type="dxa"/>
            <w:shd w:val="clear" w:color="auto" w:fill="auto"/>
          </w:tcPr>
          <w:p w14:paraId="4D55EC36" w14:textId="77777777" w:rsidR="001A149D" w:rsidRPr="00A86059" w:rsidRDefault="001A149D" w:rsidP="00207C3C">
            <w:pPr>
              <w:ind w:left="360"/>
              <w:jc w:val="right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lastRenderedPageBreak/>
              <w:t>UKUPNO:</w:t>
            </w:r>
          </w:p>
        </w:tc>
        <w:tc>
          <w:tcPr>
            <w:tcW w:w="2268" w:type="dxa"/>
            <w:shd w:val="clear" w:color="auto" w:fill="auto"/>
          </w:tcPr>
          <w:p w14:paraId="7453A7C2" w14:textId="59094D95" w:rsidR="001A149D" w:rsidRPr="00A86059" w:rsidRDefault="00A96A44" w:rsidP="00207C3C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2</w:t>
            </w:r>
            <w:r w:rsidR="006E0745">
              <w:rPr>
                <w:rFonts w:ascii="Times New Roman" w:hAnsi="Times New Roman"/>
                <w:szCs w:val="24"/>
              </w:rPr>
              <w:t>1</w:t>
            </w:r>
            <w:r w:rsidRPr="00A86059">
              <w:rPr>
                <w:rFonts w:ascii="Times New Roman" w:hAnsi="Times New Roman"/>
                <w:szCs w:val="24"/>
              </w:rPr>
              <w:t>.</w:t>
            </w:r>
            <w:r w:rsidR="006E0745">
              <w:rPr>
                <w:rFonts w:ascii="Times New Roman" w:hAnsi="Times New Roman"/>
                <w:szCs w:val="24"/>
              </w:rPr>
              <w:t>5</w:t>
            </w:r>
            <w:r w:rsidR="001A149D"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4857BD01" w14:textId="77777777" w:rsidR="001A149D" w:rsidRPr="00A86059" w:rsidRDefault="001A149D" w:rsidP="00207C3C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741FF737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95BE1F5" w14:textId="77777777" w:rsidR="00E40280" w:rsidRPr="00A86059" w:rsidRDefault="00E40280" w:rsidP="00DD51C7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24F839EA" w14:textId="77777777" w:rsidR="00E37A10" w:rsidRPr="00A86059" w:rsidRDefault="000C6C62" w:rsidP="00ED36E4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61D28B8A" w14:textId="77777777" w:rsidR="00E37A10" w:rsidRPr="00A86059" w:rsidRDefault="00E37A10" w:rsidP="009A1F06">
      <w:pPr>
        <w:jc w:val="center"/>
        <w:rPr>
          <w:rFonts w:ascii="Times New Roman" w:hAnsi="Times New Roman"/>
          <w:b/>
          <w:szCs w:val="24"/>
        </w:rPr>
      </w:pPr>
    </w:p>
    <w:p w14:paraId="65401C8D" w14:textId="77777777" w:rsidR="00C702A4" w:rsidRPr="00A86059" w:rsidRDefault="00C702A4" w:rsidP="00C702A4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</w:t>
      </w:r>
      <w:r w:rsidR="00C43A02" w:rsidRPr="00A86059">
        <w:rPr>
          <w:rFonts w:ascii="Times New Roman" w:hAnsi="Times New Roman"/>
          <w:szCs w:val="24"/>
        </w:rPr>
        <w:t xml:space="preserve">projekata ugovore o financijskoj potpori za provedbu </w:t>
      </w:r>
      <w:r w:rsidR="00BC6940" w:rsidRPr="00A86059">
        <w:rPr>
          <w:rFonts w:ascii="Times New Roman" w:hAnsi="Times New Roman"/>
          <w:szCs w:val="24"/>
        </w:rPr>
        <w:t xml:space="preserve">odobrenih </w:t>
      </w:r>
      <w:r w:rsidR="00C43A02" w:rsidRPr="00A86059">
        <w:rPr>
          <w:rFonts w:ascii="Times New Roman" w:hAnsi="Times New Roman"/>
          <w:szCs w:val="24"/>
        </w:rPr>
        <w:t>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="00C43A02" w:rsidRPr="00A86059">
        <w:rPr>
          <w:rFonts w:ascii="Times New Roman" w:hAnsi="Times New Roman"/>
          <w:szCs w:val="24"/>
        </w:rPr>
        <w:t xml:space="preserve"> znanosti, zdravstva i ostalih područja.</w:t>
      </w:r>
    </w:p>
    <w:p w14:paraId="67942AE2" w14:textId="77777777" w:rsidR="004D469B" w:rsidRPr="00A86059" w:rsidRDefault="004D469B" w:rsidP="00C702A4">
      <w:pPr>
        <w:jc w:val="both"/>
        <w:rPr>
          <w:rFonts w:ascii="Times New Roman" w:hAnsi="Times New Roman"/>
          <w:szCs w:val="24"/>
        </w:rPr>
      </w:pPr>
    </w:p>
    <w:p w14:paraId="3A3DFBE4" w14:textId="10E173D3" w:rsidR="00C43A02" w:rsidRPr="00A86059" w:rsidRDefault="004D469B" w:rsidP="00D96BF8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Čelnik Središnjeg državnog ureda za Hrvate izvan Republike Hrvatske odgovoran je za zakonito, svrhovito, učinkovito i ekonomično raspolaganje, odnosno izvršavanje sredstava iz točke I. ove Odluke u skladu s odredbama Zakona o proračunu</w:t>
      </w:r>
      <w:r w:rsidR="00A41CE1" w:rsidRPr="00A86059">
        <w:rPr>
          <w:rFonts w:ascii="Times New Roman" w:hAnsi="Times New Roman"/>
          <w:szCs w:val="24"/>
        </w:rPr>
        <w:t xml:space="preserve"> (</w:t>
      </w:r>
      <w:r w:rsidR="00795B46" w:rsidRPr="00A86059">
        <w:rPr>
          <w:rFonts w:ascii="Times New Roman" w:hAnsi="Times New Roman"/>
          <w:szCs w:val="24"/>
        </w:rPr>
        <w:t>Narodne novine, br</w:t>
      </w:r>
      <w:r w:rsidR="00F25EBC">
        <w:rPr>
          <w:rFonts w:ascii="Times New Roman" w:hAnsi="Times New Roman"/>
          <w:szCs w:val="24"/>
        </w:rPr>
        <w:t>.</w:t>
      </w:r>
      <w:r w:rsidR="00795B46" w:rsidRPr="00A86059">
        <w:rPr>
          <w:rFonts w:ascii="Times New Roman" w:hAnsi="Times New Roman"/>
          <w:szCs w:val="24"/>
        </w:rPr>
        <w:t xml:space="preserve"> </w:t>
      </w:r>
      <w:r w:rsidR="00861F82" w:rsidRPr="00A86059">
        <w:rPr>
          <w:rFonts w:ascii="Times New Roman" w:hAnsi="Times New Roman"/>
          <w:szCs w:val="24"/>
        </w:rPr>
        <w:t>87/08, 136/12</w:t>
      </w:r>
      <w:r w:rsidR="00A87FDC" w:rsidRPr="00A86059">
        <w:rPr>
          <w:rFonts w:ascii="Times New Roman" w:hAnsi="Times New Roman"/>
          <w:szCs w:val="24"/>
        </w:rPr>
        <w:t xml:space="preserve"> i</w:t>
      </w:r>
      <w:r w:rsidR="00861F82" w:rsidRPr="00A86059">
        <w:rPr>
          <w:rFonts w:ascii="Times New Roman" w:hAnsi="Times New Roman"/>
          <w:szCs w:val="24"/>
        </w:rPr>
        <w:t xml:space="preserve"> 15/15</w:t>
      </w:r>
      <w:r w:rsidR="00A41CE1" w:rsidRPr="00A86059">
        <w:rPr>
          <w:rFonts w:ascii="Times New Roman" w:hAnsi="Times New Roman"/>
          <w:szCs w:val="24"/>
        </w:rPr>
        <w:t>)</w:t>
      </w:r>
      <w:r w:rsidRPr="00A86059">
        <w:rPr>
          <w:rFonts w:ascii="Times New Roman" w:hAnsi="Times New Roman"/>
          <w:szCs w:val="24"/>
        </w:rPr>
        <w:t>.</w:t>
      </w:r>
    </w:p>
    <w:p w14:paraId="76F520DB" w14:textId="77777777" w:rsidR="00985E6E" w:rsidRPr="00A86059" w:rsidRDefault="00985E6E" w:rsidP="00D96BF8">
      <w:pPr>
        <w:jc w:val="both"/>
        <w:rPr>
          <w:rFonts w:ascii="Times New Roman" w:hAnsi="Times New Roman"/>
          <w:szCs w:val="24"/>
        </w:rPr>
      </w:pPr>
    </w:p>
    <w:p w14:paraId="34FA7941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080A8AA8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177612EB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78DF748B" w14:textId="77777777" w:rsidR="00861A4F" w:rsidRPr="00A86059" w:rsidRDefault="00861A4F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III.</w:t>
      </w:r>
    </w:p>
    <w:p w14:paraId="2F86E6A4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</w:p>
    <w:p w14:paraId="654AFC04" w14:textId="244BB193" w:rsidR="00D56861" w:rsidRPr="00A86059" w:rsidRDefault="00ED6A7A" w:rsidP="00ED3DBE">
      <w:pPr>
        <w:ind w:firstLine="709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</w:t>
      </w:r>
      <w:r w:rsidR="00A87FDC" w:rsidRPr="00A86059">
        <w:rPr>
          <w:rFonts w:ascii="Times New Roman" w:hAnsi="Times New Roman"/>
          <w:szCs w:val="24"/>
        </w:rPr>
        <w:t xml:space="preserve"> nakon stupanja na snagu ove Odluke</w:t>
      </w:r>
      <w:r w:rsidR="00A86059" w:rsidRPr="00A86059">
        <w:rPr>
          <w:rFonts w:ascii="Times New Roman" w:hAnsi="Times New Roman"/>
          <w:szCs w:val="24"/>
        </w:rPr>
        <w:t>.</w:t>
      </w:r>
    </w:p>
    <w:p w14:paraId="08B30883" w14:textId="77777777" w:rsidR="006C6807" w:rsidRPr="00A86059" w:rsidRDefault="006C6807" w:rsidP="00DD10CD">
      <w:pPr>
        <w:jc w:val="both"/>
        <w:rPr>
          <w:rFonts w:ascii="Times New Roman" w:hAnsi="Times New Roman"/>
          <w:szCs w:val="24"/>
        </w:rPr>
      </w:pPr>
    </w:p>
    <w:p w14:paraId="575A4202" w14:textId="77777777" w:rsidR="00ED6A7A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3CA33E50" w14:textId="77777777" w:rsidR="00861A4F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</w:p>
    <w:p w14:paraId="5D9A5901" w14:textId="77777777" w:rsidR="001C7F6C" w:rsidRPr="00A86059" w:rsidRDefault="001C7F6C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 ob</w:t>
      </w:r>
      <w:r w:rsidR="00FD46A9" w:rsidRPr="00A86059">
        <w:rPr>
          <w:rFonts w:ascii="Times New Roman" w:hAnsi="Times New Roman"/>
          <w:szCs w:val="24"/>
        </w:rPr>
        <w:t>razovanja i</w:t>
      </w:r>
      <w:r w:rsidRPr="00A86059">
        <w:rPr>
          <w:rFonts w:ascii="Times New Roman" w:hAnsi="Times New Roman"/>
          <w:szCs w:val="24"/>
        </w:rPr>
        <w:t xml:space="preserve"> znanosti, zdravstva i ostalih područja</w:t>
      </w:r>
      <w:r w:rsidR="00C20B85" w:rsidRPr="00A86059">
        <w:rPr>
          <w:rFonts w:ascii="Times New Roman" w:hAnsi="Times New Roman"/>
          <w:szCs w:val="24"/>
        </w:rPr>
        <w:t xml:space="preserve"> obavljat će Središnji državni ured za Hrvate izvan Republike Hrvatske.</w:t>
      </w:r>
    </w:p>
    <w:p w14:paraId="05556252" w14:textId="77777777" w:rsidR="001C7F6C" w:rsidRPr="00A86059" w:rsidRDefault="001C7F6C" w:rsidP="00861A4F">
      <w:pPr>
        <w:jc w:val="center"/>
        <w:rPr>
          <w:rFonts w:ascii="Times New Roman" w:hAnsi="Times New Roman"/>
          <w:b/>
          <w:szCs w:val="24"/>
        </w:rPr>
      </w:pPr>
    </w:p>
    <w:p w14:paraId="37A986EE" w14:textId="77777777" w:rsidR="00C20B85" w:rsidRPr="00A86059" w:rsidRDefault="00C20B85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Pr="00A86059">
        <w:rPr>
          <w:rFonts w:ascii="Times New Roman" w:hAnsi="Times New Roman"/>
          <w:szCs w:val="24"/>
        </w:rPr>
        <w:t xml:space="preserve"> znanosti, zdravstva i ostalih područja </w:t>
      </w:r>
      <w:r w:rsidR="006E77F5" w:rsidRPr="00A86059">
        <w:rPr>
          <w:rFonts w:ascii="Times New Roman" w:hAnsi="Times New Roman"/>
          <w:szCs w:val="24"/>
        </w:rPr>
        <w:t>može uz</w:t>
      </w:r>
      <w:r w:rsidRPr="00A86059">
        <w:rPr>
          <w:rFonts w:ascii="Times New Roman" w:hAnsi="Times New Roman"/>
          <w:szCs w:val="24"/>
        </w:rPr>
        <w:t xml:space="preserve"> Središnji državni ured za Hrvate izvan Republike Hrvatske</w:t>
      </w:r>
      <w:r w:rsidR="006E77F5" w:rsidRPr="00A86059">
        <w:rPr>
          <w:rFonts w:ascii="Times New Roman" w:hAnsi="Times New Roman"/>
          <w:szCs w:val="24"/>
        </w:rPr>
        <w:t xml:space="preserve"> obavljati i nadležno resorno ministarstvo Republike Hrvatske.</w:t>
      </w:r>
    </w:p>
    <w:p w14:paraId="7DAA3991" w14:textId="77777777" w:rsidR="00331D26" w:rsidRPr="00A86059" w:rsidRDefault="00331D26" w:rsidP="00C9641F">
      <w:pPr>
        <w:jc w:val="both"/>
        <w:rPr>
          <w:rFonts w:ascii="Times New Roman" w:hAnsi="Times New Roman"/>
          <w:szCs w:val="24"/>
        </w:rPr>
      </w:pPr>
    </w:p>
    <w:p w14:paraId="066F591B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78BA03CC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</w:p>
    <w:p w14:paraId="1330A2A5" w14:textId="77777777" w:rsidR="00331D26" w:rsidRPr="00A86059" w:rsidRDefault="00D56861" w:rsidP="0026116F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</w:t>
      </w:r>
      <w:r w:rsidR="00F33C67" w:rsidRPr="00A86059">
        <w:rPr>
          <w:rFonts w:ascii="Times New Roman" w:hAnsi="Times New Roman"/>
          <w:szCs w:val="24"/>
        </w:rPr>
        <w:t xml:space="preserve"> iz točke IV. ove Odluke</w:t>
      </w:r>
      <w:r w:rsidRPr="00A86059">
        <w:rPr>
          <w:rFonts w:ascii="Times New Roman" w:hAnsi="Times New Roman"/>
          <w:szCs w:val="24"/>
        </w:rPr>
        <w:t xml:space="preserve"> obavljat će se putem dostavljenih </w:t>
      </w:r>
      <w:r w:rsidR="00C802B4" w:rsidRPr="00A86059">
        <w:rPr>
          <w:rFonts w:ascii="Times New Roman" w:hAnsi="Times New Roman"/>
          <w:szCs w:val="24"/>
        </w:rPr>
        <w:t xml:space="preserve">opisnih i </w:t>
      </w:r>
      <w:r w:rsidRPr="00A86059">
        <w:rPr>
          <w:rFonts w:ascii="Times New Roman" w:hAnsi="Times New Roman"/>
          <w:szCs w:val="24"/>
        </w:rPr>
        <w:t xml:space="preserve">financijskih izvještaja i nadzorom na terenu. </w:t>
      </w:r>
    </w:p>
    <w:p w14:paraId="4BDC5F65" w14:textId="77777777" w:rsidR="00E40280" w:rsidRPr="00A86059" w:rsidRDefault="00E40280" w:rsidP="00ED3DBE">
      <w:pPr>
        <w:ind w:firstLine="709"/>
        <w:jc w:val="both"/>
        <w:rPr>
          <w:rFonts w:ascii="Times New Roman" w:hAnsi="Times New Roman"/>
          <w:szCs w:val="24"/>
        </w:rPr>
      </w:pPr>
    </w:p>
    <w:p w14:paraId="60447C28" w14:textId="77777777" w:rsidR="000C6C62" w:rsidRPr="00A86059" w:rsidRDefault="00861A4F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3E5BFBE6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</w:p>
    <w:p w14:paraId="69DB7993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</w:t>
      </w:r>
      <w:r w:rsidR="005A14A6" w:rsidRPr="00A86059">
        <w:rPr>
          <w:rFonts w:ascii="Times New Roman" w:hAnsi="Times New Roman"/>
          <w:szCs w:val="24"/>
        </w:rPr>
        <w:t xml:space="preserve">financijske potpore </w:t>
      </w:r>
      <w:r w:rsidRPr="00A86059">
        <w:rPr>
          <w:rFonts w:ascii="Times New Roman" w:hAnsi="Times New Roman"/>
          <w:szCs w:val="24"/>
        </w:rPr>
        <w:t xml:space="preserve">može iz opravdanih razloga najkasnije 60 dana prije isteka roka izvršenja </w:t>
      </w:r>
      <w:r w:rsidR="00F32532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</w:t>
      </w:r>
      <w:r w:rsidR="005A14A6" w:rsidRPr="00A86059">
        <w:rPr>
          <w:rFonts w:ascii="Times New Roman" w:hAnsi="Times New Roman"/>
          <w:szCs w:val="24"/>
        </w:rPr>
        <w:t xml:space="preserve">zatražiti </w:t>
      </w:r>
      <w:r w:rsidR="007544F0" w:rsidRPr="00A86059">
        <w:rPr>
          <w:rFonts w:ascii="Times New Roman" w:hAnsi="Times New Roman"/>
          <w:szCs w:val="24"/>
        </w:rPr>
        <w:t xml:space="preserve">pisanim putem </w:t>
      </w:r>
      <w:r w:rsidR="001029B0" w:rsidRPr="00A86059">
        <w:rPr>
          <w:rFonts w:ascii="Times New Roman" w:hAnsi="Times New Roman"/>
          <w:szCs w:val="24"/>
        </w:rPr>
        <w:t xml:space="preserve">uz detaljno obrazloženje </w:t>
      </w:r>
      <w:r w:rsidRPr="00A86059">
        <w:rPr>
          <w:rFonts w:ascii="Times New Roman" w:hAnsi="Times New Roman"/>
          <w:szCs w:val="24"/>
        </w:rPr>
        <w:t xml:space="preserve">prenamjenu dodijeljenih sredstava, kao i produljenje roka izvršenja </w:t>
      </w:r>
      <w:r w:rsidR="00080D8D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koje </w:t>
      </w:r>
      <w:r w:rsidR="00EA708F" w:rsidRPr="00A86059">
        <w:rPr>
          <w:rFonts w:ascii="Times New Roman" w:hAnsi="Times New Roman"/>
          <w:szCs w:val="24"/>
        </w:rPr>
        <w:t>može odobriti</w:t>
      </w:r>
      <w:r w:rsidRPr="00A86059">
        <w:rPr>
          <w:rFonts w:ascii="Times New Roman" w:hAnsi="Times New Roman"/>
          <w:szCs w:val="24"/>
        </w:rPr>
        <w:t xml:space="preserve"> Povjerenstvo</w:t>
      </w:r>
      <w:r w:rsidR="00E40280" w:rsidRPr="00A86059">
        <w:rPr>
          <w:rFonts w:ascii="Times New Roman" w:hAnsi="Times New Roman"/>
          <w:szCs w:val="24"/>
        </w:rPr>
        <w:t xml:space="preserve"> </w:t>
      </w:r>
      <w:r w:rsidR="0026116F" w:rsidRPr="00A86059">
        <w:rPr>
          <w:rFonts w:ascii="Times New Roman" w:hAnsi="Times New Roman"/>
          <w:szCs w:val="24"/>
        </w:rPr>
        <w:t>za koordinaciju potpore i</w:t>
      </w:r>
      <w:r w:rsidR="00E40280" w:rsidRPr="00A86059">
        <w:rPr>
          <w:rFonts w:ascii="Times New Roman" w:hAnsi="Times New Roman"/>
          <w:szCs w:val="24"/>
        </w:rPr>
        <w:t xml:space="preserve"> fina</w:t>
      </w:r>
      <w:r w:rsidR="006D2B9F" w:rsidRPr="00A86059">
        <w:rPr>
          <w:rFonts w:ascii="Times New Roman" w:hAnsi="Times New Roman"/>
          <w:szCs w:val="24"/>
        </w:rPr>
        <w:t>n</w:t>
      </w:r>
      <w:r w:rsidR="00C662DF" w:rsidRPr="00A86059">
        <w:rPr>
          <w:rFonts w:ascii="Times New Roman" w:hAnsi="Times New Roman"/>
          <w:szCs w:val="24"/>
        </w:rPr>
        <w:t xml:space="preserve">ciranje kulturnih, obrazovnih, </w:t>
      </w:r>
      <w:r w:rsidR="00E40280" w:rsidRPr="00A86059">
        <w:rPr>
          <w:rFonts w:ascii="Times New Roman" w:hAnsi="Times New Roman"/>
          <w:szCs w:val="24"/>
        </w:rPr>
        <w:t>znanstvenih, zdravstvenih i ostalih programa i projekata od interesa za hrvatski narod u Bosni i Hercegovini</w:t>
      </w:r>
      <w:r w:rsidR="005A14A6" w:rsidRPr="00A86059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</w:t>
      </w:r>
    </w:p>
    <w:p w14:paraId="23D3E022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124A4921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46E4231F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39243594" w14:textId="77777777" w:rsidR="00331D26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6C6807" w:rsidRPr="00A86059">
        <w:rPr>
          <w:rFonts w:ascii="Times New Roman" w:hAnsi="Times New Roman"/>
          <w:szCs w:val="24"/>
        </w:rPr>
        <w:t>Popis odobrenih programa i projekata i</w:t>
      </w:r>
      <w:r w:rsidR="00FD79D3" w:rsidRPr="00A86059">
        <w:rPr>
          <w:rFonts w:ascii="Times New Roman" w:hAnsi="Times New Roman"/>
          <w:szCs w:val="24"/>
        </w:rPr>
        <w:t xml:space="preserve">z područja kulture, obrazovanja i </w:t>
      </w:r>
      <w:r w:rsidR="006C6807" w:rsidRPr="00A86059">
        <w:rPr>
          <w:rFonts w:ascii="Times New Roman" w:hAnsi="Times New Roman"/>
          <w:szCs w:val="24"/>
        </w:rPr>
        <w:t>znanosti,</w:t>
      </w:r>
      <w:r w:rsidR="00527F69" w:rsidRPr="00A86059">
        <w:rPr>
          <w:rFonts w:ascii="Times New Roman" w:hAnsi="Times New Roman"/>
          <w:szCs w:val="24"/>
        </w:rPr>
        <w:t xml:space="preserve"> zdravstva i ostalih područja</w:t>
      </w:r>
      <w:r w:rsidR="006C6807" w:rsidRPr="00A86059">
        <w:rPr>
          <w:rFonts w:ascii="Times New Roman" w:hAnsi="Times New Roman"/>
          <w:szCs w:val="24"/>
        </w:rPr>
        <w:t xml:space="preserve"> iz točke I. ove Odluke sastavni je dio ove Odluke.</w:t>
      </w:r>
    </w:p>
    <w:p w14:paraId="3D283606" w14:textId="77777777" w:rsidR="00E40280" w:rsidRPr="00A86059" w:rsidRDefault="00E40280" w:rsidP="00ED3DBE">
      <w:pPr>
        <w:rPr>
          <w:rFonts w:ascii="Times New Roman" w:hAnsi="Times New Roman"/>
          <w:b/>
          <w:szCs w:val="24"/>
        </w:rPr>
      </w:pPr>
    </w:p>
    <w:p w14:paraId="4AAD540E" w14:textId="77777777" w:rsidR="000C6C62" w:rsidRPr="00A86059" w:rsidRDefault="00ED36E4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BF3950" w:rsidRPr="00A86059">
        <w:rPr>
          <w:rFonts w:ascii="Times New Roman" w:hAnsi="Times New Roman"/>
          <w:b/>
          <w:szCs w:val="24"/>
        </w:rPr>
        <w:t>I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E40280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767E68B0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6A830C57" w14:textId="34F0F9C1" w:rsidR="00DD3564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0C6C62"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="000C6C62" w:rsidRPr="00A86059">
        <w:rPr>
          <w:rFonts w:ascii="Times New Roman" w:hAnsi="Times New Roman"/>
          <w:szCs w:val="24"/>
        </w:rPr>
        <w:t xml:space="preserve"> a objavit će se u Nar</w:t>
      </w:r>
      <w:r w:rsidR="003B56A7" w:rsidRPr="00A86059">
        <w:rPr>
          <w:rFonts w:ascii="Times New Roman" w:hAnsi="Times New Roman"/>
          <w:szCs w:val="24"/>
        </w:rPr>
        <w:t>odnim novinama i na službenoj mrežnoj</w:t>
      </w:r>
      <w:r w:rsidR="000C6C62" w:rsidRPr="00A86059">
        <w:rPr>
          <w:rFonts w:ascii="Times New Roman" w:hAnsi="Times New Roman"/>
          <w:szCs w:val="24"/>
        </w:rPr>
        <w:t xml:space="preserve"> stranici </w:t>
      </w:r>
      <w:r w:rsidR="006D2B9F" w:rsidRPr="00A86059">
        <w:rPr>
          <w:rFonts w:ascii="Times New Roman" w:hAnsi="Times New Roman"/>
          <w:szCs w:val="24"/>
        </w:rPr>
        <w:t>Središnjeg d</w:t>
      </w:r>
      <w:r w:rsidR="007E3273" w:rsidRPr="00A86059">
        <w:rPr>
          <w:rFonts w:ascii="Times New Roman" w:hAnsi="Times New Roman"/>
          <w:szCs w:val="24"/>
        </w:rPr>
        <w:t xml:space="preserve">ržavnog ureda za Hrvate izvan Republike Hrvatske. </w:t>
      </w:r>
    </w:p>
    <w:p w14:paraId="407D4EBB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2422FB5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40C0A2B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CEEE0DE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7335AF43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4AEA7522" w14:textId="3A76D209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1F9C67A7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4E414463" w14:textId="1D36FF35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38E9782F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6FB48454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B4581E0" w14:textId="61E960E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lastRenderedPageBreak/>
        <w:t>mr. sc. Andrej Plenković</w:t>
      </w:r>
    </w:p>
    <w:p w14:paraId="349455DA" w14:textId="284E706A" w:rsidR="006A7E36" w:rsidRPr="00A86059" w:rsidRDefault="006A7E3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3B5EC8" w14:textId="54B01B69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18758C" w14:textId="77777777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C1DC42" w14:textId="77777777" w:rsidR="006A7E36" w:rsidRPr="00A86059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t>O B R A Z L O Ž E N J E</w:t>
      </w:r>
    </w:p>
    <w:p w14:paraId="0C95AFA1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657F67C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Republika Hrvatska, u skladu sa svojom ustavnom obvezom, kontinuirano skrbi o Hrvatima u Bosni i Hercegovini, štiteći njihova prava kao konstitutivnog i ravnopravnog naroda u Bosni i Hercegovini čime se ujedno potvrđuje snažna potpora i odgovorna politika Republike Hrvatske prema Bosni i Hercegovini, kao susjednoj, prijateljskoj i suverenoj državi.</w:t>
      </w:r>
    </w:p>
    <w:p w14:paraId="63BD81FA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78304C9A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Središnji državni ured za Hrvate izvan Republike Hrvatske, kao središnje tijelo Republike Hrvatske za odnose s Hrvatima izvan Republike Hrvatske, putem jasnog i učinkovitog institucionalnog okvira, brine za sustavno održavanje i razvijanje odnosa s Hrvatima izvan Republike Hrvatske: kako s hrvatskim iseljeništvom, pripadnicima hrvatske manjine u 12 europskih država, tako i s Hrvatima u Bosni i Hercegovini.</w:t>
      </w:r>
    </w:p>
    <w:p w14:paraId="6FF7A8A7" w14:textId="540DDECB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U Državnom pror</w:t>
      </w:r>
      <w:r w:rsidR="006E0745">
        <w:rPr>
          <w:rFonts w:ascii="Times New Roman" w:hAnsi="Times New Roman"/>
          <w:szCs w:val="24"/>
          <w:lang w:eastAsia="hr-HR"/>
        </w:rPr>
        <w:t>ačunu Republike Hrvatske za 2020</w:t>
      </w:r>
      <w:r w:rsidRPr="00A86059">
        <w:rPr>
          <w:rFonts w:ascii="Times New Roman" w:hAnsi="Times New Roman"/>
          <w:szCs w:val="24"/>
          <w:lang w:eastAsia="hr-HR"/>
        </w:rPr>
        <w:t>. godinu i projekcij</w:t>
      </w:r>
      <w:r w:rsidR="00C9338B" w:rsidRPr="00A86059">
        <w:rPr>
          <w:rFonts w:ascii="Times New Roman" w:hAnsi="Times New Roman"/>
          <w:szCs w:val="24"/>
          <w:lang w:eastAsia="hr-HR"/>
        </w:rPr>
        <w:t>ama</w:t>
      </w:r>
      <w:r w:rsidR="006E0745">
        <w:rPr>
          <w:rFonts w:ascii="Times New Roman" w:hAnsi="Times New Roman"/>
          <w:szCs w:val="24"/>
          <w:lang w:eastAsia="hr-HR"/>
        </w:rPr>
        <w:t xml:space="preserve"> za 2021. i 2022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6E0745">
        <w:rPr>
          <w:rFonts w:ascii="Times New Roman" w:hAnsi="Times New Roman"/>
          <w:szCs w:val="24"/>
          <w:lang w:eastAsia="hr-HR"/>
        </w:rPr>
        <w:t>godinu (Narodne novine, broj 117/2019 i 5</w:t>
      </w:r>
      <w:r w:rsidR="00D61326">
        <w:rPr>
          <w:rFonts w:ascii="Times New Roman" w:hAnsi="Times New Roman"/>
          <w:szCs w:val="24"/>
          <w:lang w:eastAsia="hr-HR"/>
        </w:rPr>
        <w:t>8</w:t>
      </w:r>
      <w:r w:rsidR="006E0745">
        <w:rPr>
          <w:rFonts w:ascii="Times New Roman" w:hAnsi="Times New Roman"/>
          <w:szCs w:val="24"/>
          <w:lang w:eastAsia="hr-HR"/>
        </w:rPr>
        <w:t>/2020</w:t>
      </w:r>
      <w:r w:rsidRPr="00A86059">
        <w:rPr>
          <w:rFonts w:ascii="Times New Roman" w:hAnsi="Times New Roman"/>
          <w:szCs w:val="24"/>
          <w:lang w:eastAsia="hr-HR"/>
        </w:rPr>
        <w:t>) osigurana su fin</w:t>
      </w:r>
      <w:r w:rsidR="006E0745">
        <w:rPr>
          <w:rFonts w:ascii="Times New Roman" w:hAnsi="Times New Roman"/>
          <w:szCs w:val="24"/>
          <w:lang w:eastAsia="hr-HR"/>
        </w:rPr>
        <w:t>ancijska sredstva u iznosu od 21.5</w:t>
      </w:r>
      <w:r w:rsidRPr="00A86059">
        <w:rPr>
          <w:rFonts w:ascii="Times New Roman" w:hAnsi="Times New Roman"/>
          <w:szCs w:val="24"/>
          <w:lang w:eastAsia="hr-HR"/>
        </w:rPr>
        <w:t>00.000,00 kuna i Odlukom Vlade Republike Hrvatske imenovano je međuresorno Povjerenstvo</w:t>
      </w:r>
      <w:r w:rsidRPr="00A86059">
        <w:rPr>
          <w:rFonts w:ascii="Times New Roman" w:hAnsi="Times New Roman"/>
          <w:b/>
          <w:szCs w:val="24"/>
          <w:lang w:eastAsia="hr-HR"/>
        </w:rPr>
        <w:t xml:space="preserve"> </w:t>
      </w:r>
      <w:r w:rsidRPr="00A86059">
        <w:rPr>
          <w:rFonts w:ascii="Times New Roman" w:hAnsi="Times New Roman"/>
          <w:szCs w:val="24"/>
          <w:lang w:eastAsia="hr-HR"/>
        </w:rPr>
        <w:t>za koordinaciju potpore i financiranje kulturnih, obrazovnih, znanstvenih, zdravstvenih i ostalih programa i projekata od interesa za hrvatski nar</w:t>
      </w:r>
      <w:r w:rsidR="006E0745">
        <w:rPr>
          <w:rFonts w:ascii="Times New Roman" w:hAnsi="Times New Roman"/>
          <w:szCs w:val="24"/>
          <w:lang w:eastAsia="hr-HR"/>
        </w:rPr>
        <w:t>od u Bosni i Hercegovini za 2020</w:t>
      </w:r>
      <w:r w:rsidRPr="00A86059">
        <w:rPr>
          <w:rFonts w:ascii="Times New Roman" w:hAnsi="Times New Roman"/>
          <w:szCs w:val="24"/>
          <w:lang w:eastAsia="hr-HR"/>
        </w:rPr>
        <w:t>. godinu (dalje u tekstu: Povjerenstvo).</w:t>
      </w:r>
    </w:p>
    <w:p w14:paraId="0B0E007D" w14:textId="68D8BAB4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Predsjednik Povjerenstva je državni tajnik Središnjeg državnog ureda za Hrvate izvan Republike Hrvatske, a članovi su </w:t>
      </w:r>
      <w:r w:rsidR="00A87FDC" w:rsidRPr="00A86059">
        <w:rPr>
          <w:rFonts w:ascii="Times New Roman" w:hAnsi="Times New Roman"/>
          <w:szCs w:val="24"/>
          <w:lang w:eastAsia="hr-HR"/>
        </w:rPr>
        <w:t>pomoćnici ministara resornih ministarstava</w:t>
      </w:r>
      <w:r w:rsidRPr="00A86059">
        <w:rPr>
          <w:rFonts w:ascii="Times New Roman" w:hAnsi="Times New Roman"/>
          <w:szCs w:val="24"/>
          <w:lang w:eastAsia="hr-HR"/>
        </w:rPr>
        <w:t>: znanosti i obrazovanja, kulture, zdravstva te vanjskih i europskih poslova, a tajnica Povjerenstva je glavna tajnica Središnjeg državnog ureda za Hrvate izvan Republike Hrvatske.</w:t>
      </w:r>
    </w:p>
    <w:p w14:paraId="33356B97" w14:textId="1D85F813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Nakon provedenog Javnog natječaja za financiranje kulturnih, obrazovnih, znanstvenih, zdravstvenih i ostalih programa i projekata od interesa za hrvatski nar</w:t>
      </w:r>
      <w:r w:rsidR="006E0745">
        <w:rPr>
          <w:rFonts w:ascii="Times New Roman" w:hAnsi="Times New Roman"/>
          <w:szCs w:val="24"/>
          <w:lang w:eastAsia="hr-HR"/>
        </w:rPr>
        <w:t>od u Bosni i Hercegovini za 2020</w:t>
      </w:r>
      <w:r w:rsidRPr="00A86059">
        <w:rPr>
          <w:rFonts w:ascii="Times New Roman" w:hAnsi="Times New Roman"/>
          <w:szCs w:val="24"/>
          <w:lang w:eastAsia="hr-HR"/>
        </w:rPr>
        <w:t>.,</w:t>
      </w:r>
      <w:r w:rsidR="006E0745">
        <w:rPr>
          <w:rFonts w:ascii="Times New Roman" w:hAnsi="Times New Roman"/>
          <w:szCs w:val="24"/>
          <w:lang w:eastAsia="hr-HR"/>
        </w:rPr>
        <w:t xml:space="preserve"> na koji je pristiglo ukupno 399 prijava, održane su dvije</w:t>
      </w:r>
      <w:r w:rsidRPr="00A86059">
        <w:rPr>
          <w:rFonts w:ascii="Times New Roman" w:hAnsi="Times New Roman"/>
          <w:szCs w:val="24"/>
          <w:lang w:eastAsia="hr-HR"/>
        </w:rPr>
        <w:t xml:space="preserve"> sjednice Povjerenstva. Po razmatr</w:t>
      </w:r>
      <w:r w:rsidR="00A97111">
        <w:rPr>
          <w:rFonts w:ascii="Times New Roman" w:hAnsi="Times New Roman"/>
          <w:szCs w:val="24"/>
          <w:lang w:eastAsia="hr-HR"/>
        </w:rPr>
        <w:t>anju svih zaprimljenih prijava i</w:t>
      </w:r>
      <w:r w:rsidRPr="00A86059">
        <w:rPr>
          <w:rFonts w:ascii="Times New Roman" w:hAnsi="Times New Roman"/>
          <w:szCs w:val="24"/>
          <w:lang w:eastAsia="hr-HR"/>
        </w:rPr>
        <w:t xml:space="preserve"> uvida u p</w:t>
      </w:r>
      <w:r w:rsidR="00005CC8">
        <w:rPr>
          <w:rFonts w:ascii="Times New Roman" w:hAnsi="Times New Roman"/>
          <w:szCs w:val="24"/>
          <w:lang w:eastAsia="hr-HR"/>
        </w:rPr>
        <w:t>rojektnu dokumentaciju</w:t>
      </w:r>
      <w:r w:rsidRPr="00A86059">
        <w:rPr>
          <w:rFonts w:ascii="Times New Roman" w:hAnsi="Times New Roman"/>
          <w:szCs w:val="24"/>
          <w:lang w:eastAsia="hr-HR"/>
        </w:rPr>
        <w:t xml:space="preserve">, Povjerenstvo je donijelo Zaključak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A86059" w:rsidRPr="00A86059" w14:paraId="60CC26C9" w14:textId="77777777" w:rsidTr="00A87FDC">
        <w:trPr>
          <w:trHeight w:val="371"/>
        </w:trPr>
        <w:tc>
          <w:tcPr>
            <w:tcW w:w="6589" w:type="dxa"/>
          </w:tcPr>
          <w:p w14:paraId="236D51D4" w14:textId="5A48782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zdravstva</w:t>
            </w:r>
          </w:p>
        </w:tc>
        <w:tc>
          <w:tcPr>
            <w:tcW w:w="2209" w:type="dxa"/>
          </w:tcPr>
          <w:p w14:paraId="33E900EB" w14:textId="38E5596B" w:rsidR="00803C52" w:rsidRPr="00A86059" w:rsidRDefault="00E36794" w:rsidP="00E3679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373597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845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47" w:type="dxa"/>
          </w:tcPr>
          <w:p w14:paraId="0CD4F51E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2288A16" w14:textId="77777777" w:rsidTr="00A87FDC">
        <w:trPr>
          <w:trHeight w:val="392"/>
        </w:trPr>
        <w:tc>
          <w:tcPr>
            <w:tcW w:w="6589" w:type="dxa"/>
          </w:tcPr>
          <w:p w14:paraId="12F8D147" w14:textId="116E3997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programima i projektima iz područja </w:t>
            </w:r>
            <w:r w:rsidR="00E36794" w:rsidRPr="00A86059">
              <w:rPr>
                <w:rFonts w:ascii="Times New Roman" w:hAnsi="Times New Roman"/>
                <w:szCs w:val="24"/>
                <w:lang w:eastAsia="en-US"/>
              </w:rPr>
              <w:t xml:space="preserve">znanosti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i obrazovanja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6E81459D" w14:textId="42F835D3" w:rsidR="00803C52" w:rsidRPr="00A86059" w:rsidRDefault="006E0745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6.455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47" w:type="dxa"/>
          </w:tcPr>
          <w:p w14:paraId="70589A6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C85960B" w14:textId="77777777" w:rsidTr="00A87FDC">
        <w:trPr>
          <w:trHeight w:val="371"/>
        </w:trPr>
        <w:tc>
          <w:tcPr>
            <w:tcW w:w="6589" w:type="dxa"/>
          </w:tcPr>
          <w:p w14:paraId="38461CAC" w14:textId="4B2C5D61" w:rsidR="00803C52" w:rsidRPr="00A86059" w:rsidRDefault="00803C52" w:rsidP="00E36794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ostalih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</w:p>
        </w:tc>
        <w:tc>
          <w:tcPr>
            <w:tcW w:w="2209" w:type="dxa"/>
          </w:tcPr>
          <w:p w14:paraId="74C6D28A" w14:textId="367D3572" w:rsidR="00803C52" w:rsidRPr="00A86059" w:rsidRDefault="00E36794" w:rsidP="00E3679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  <w:r w:rsidR="006E0745">
              <w:rPr>
                <w:rFonts w:ascii="Times New Roman" w:hAnsi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>430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47" w:type="dxa"/>
          </w:tcPr>
          <w:p w14:paraId="0A87F31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2BA908B" w14:textId="77777777" w:rsidTr="00A87FDC">
        <w:trPr>
          <w:trHeight w:val="392"/>
        </w:trPr>
        <w:tc>
          <w:tcPr>
            <w:tcW w:w="6589" w:type="dxa"/>
          </w:tcPr>
          <w:p w14:paraId="4BD9F1EC" w14:textId="2F4E274D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gramima i projektima iz 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>područja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 xml:space="preserve"> kulture</w:t>
            </w: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</w:tcPr>
          <w:p w14:paraId="0322C0FB" w14:textId="0040C5FE" w:rsidR="00803C52" w:rsidRPr="00A86059" w:rsidRDefault="00373597" w:rsidP="00E3679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5.</w:t>
            </w:r>
            <w:r w:rsidR="00E36794">
              <w:rPr>
                <w:rFonts w:ascii="Times New Roman" w:hAnsi="Times New Roman"/>
                <w:szCs w:val="24"/>
                <w:lang w:eastAsia="en-US"/>
              </w:rPr>
              <w:t>770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.000,00</w:t>
            </w:r>
          </w:p>
        </w:tc>
        <w:tc>
          <w:tcPr>
            <w:tcW w:w="847" w:type="dxa"/>
          </w:tcPr>
          <w:p w14:paraId="6752134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EEED16F" w14:textId="77777777" w:rsidTr="006A7E36">
        <w:trPr>
          <w:trHeight w:val="80"/>
        </w:trPr>
        <w:tc>
          <w:tcPr>
            <w:tcW w:w="6589" w:type="dxa"/>
          </w:tcPr>
          <w:p w14:paraId="5A47F7BD" w14:textId="77777777" w:rsidR="00803C52" w:rsidRPr="00A86059" w:rsidRDefault="00803C52" w:rsidP="00803C52">
            <w:pPr>
              <w:ind w:left="36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15F8064C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67165604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03C52" w:rsidRPr="00A86059" w14:paraId="1CF1233B" w14:textId="77777777" w:rsidTr="00A87FDC">
        <w:trPr>
          <w:trHeight w:val="371"/>
        </w:trPr>
        <w:tc>
          <w:tcPr>
            <w:tcW w:w="6589" w:type="dxa"/>
          </w:tcPr>
          <w:p w14:paraId="0AE58471" w14:textId="77777777" w:rsidR="00803C52" w:rsidRPr="00A86059" w:rsidRDefault="00803C52" w:rsidP="00803C52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221692DB" w14:textId="4F47FFED" w:rsidR="00803C52" w:rsidRPr="00A86059" w:rsidRDefault="006E0745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21.5</w:t>
            </w:r>
            <w:r w:rsidR="00803C52" w:rsidRPr="00A86059">
              <w:rPr>
                <w:rFonts w:ascii="Times New Roman" w:hAnsi="Times New Roman"/>
                <w:szCs w:val="24"/>
                <w:lang w:eastAsia="en-US"/>
              </w:rPr>
              <w:t>00.000,00</w:t>
            </w:r>
          </w:p>
        </w:tc>
        <w:tc>
          <w:tcPr>
            <w:tcW w:w="847" w:type="dxa"/>
          </w:tcPr>
          <w:p w14:paraId="570CB10D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9E14A4D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2EC4AD6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3DFFA592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137FA3DE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većih, strateških i razvojnih projekata koji proizvode dugoročnije učinke za opstojnost hrvatskog naroda u Bosni i Hercegovini</w:t>
      </w:r>
    </w:p>
    <w:p w14:paraId="22BE2D41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74DAD387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09F1D5BC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1DA15229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50D99F9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47CC8CF8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Donošenjem Odluke o raspodjeli sredstava za financiranje kulturnih, obrazovnih, znanstvenih, zdravstvenih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 </w:t>
      </w:r>
    </w:p>
    <w:p w14:paraId="0D48DE83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 w:val="22"/>
          <w:szCs w:val="24"/>
          <w:lang w:eastAsia="hr-HR"/>
        </w:rPr>
      </w:pPr>
    </w:p>
    <w:p w14:paraId="7ABF7B31" w14:textId="3F8D07F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076F69B" w14:textId="0EDF5F6B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A5C4DCF" w14:textId="3221D20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683D3A6" w14:textId="1A5B777A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033393" w14:textId="0FDE675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22F65BF" w14:textId="4F5F34D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27BF262" w14:textId="380E42E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28DB87" w14:textId="387A947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19DC16A" w14:textId="2C11DDD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478753F" w14:textId="5C36BA31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A91CE81" w14:textId="06AC0980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0F536CA" w14:textId="2A439B3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EA60017" w14:textId="415E694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DF939BB" w14:textId="3D28A79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BB1C124" w14:textId="4D4B5CE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F37765C" w14:textId="6DC497F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A06B1D4" w14:textId="5DE0D66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58EE738" w14:textId="26491E1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E1454E3" w14:textId="4D095DF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B666381" w14:textId="2204547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B28EB71" w14:textId="0BDD06DA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95C8089" w14:textId="2CBBC91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B1EF9A2" w14:textId="2E5B9A1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B341159" w14:textId="678A296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A62EC05" w14:textId="51377727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7E2E8F6" w14:textId="370FFE62" w:rsidR="006A7E36" w:rsidRDefault="006A7E36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B9EC758" w14:textId="77777777" w:rsidR="006A7E36" w:rsidRDefault="006A7E36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8F2F159" w14:textId="5C622CA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D574C93" w14:textId="77777777" w:rsidR="00A86059" w:rsidRDefault="00A86059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8C1FC3F" w14:textId="74F6FEE2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9D29EC" w14:textId="225E2C7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1DC69A9" w14:textId="4FCE341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4B20D75" w14:textId="2DBB21F0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AE64F21" w14:textId="507691A2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FBDDC39" w14:textId="77777777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8F168C" w:rsidRPr="00A86059" w14:paraId="2525514C" w14:textId="77777777" w:rsidTr="00A86059">
        <w:trPr>
          <w:trHeight w:val="13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DB8A" w14:textId="52CAB84E" w:rsidR="00A86059" w:rsidRPr="00A86059" w:rsidRDefault="008F168C" w:rsidP="00A86059">
            <w:pPr>
              <w:ind w:left="-6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 xml:space="preserve">PRIJEDLOG RASPODJELE SREDSTAVA ZA FINANCIRANJE KULTURNIH, OBRAZOVNIH, ZNANSTVENIH, ZDRAVSTVENIH I OSTALIH PROGRAMA I PROJEKATA OD INTERESA ZA HRVATSKI NAROD U </w:t>
            </w:r>
            <w:r w:rsid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BOSNI I HERCEGOVINI ZA 2020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. GODINU</w:t>
            </w:r>
          </w:p>
          <w:p w14:paraId="3B116390" w14:textId="27685335" w:rsidR="004A22D6" w:rsidRPr="00A86059" w:rsidRDefault="004A22D6" w:rsidP="00A86059">
            <w:pPr>
              <w:ind w:left="-6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14:paraId="622437F8" w14:textId="77777777" w:rsidR="00B17392" w:rsidRDefault="00B17392" w:rsidP="00EA3E0A">
      <w:pPr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67D1A1C6" w14:textId="77777777" w:rsidR="00EA3E0A" w:rsidRPr="00A86059" w:rsidRDefault="00EA3E0A" w:rsidP="00EA3E0A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ZDRAVSTVA</w:t>
      </w:r>
    </w:p>
    <w:p w14:paraId="703811AD" w14:textId="77777777" w:rsidR="00EA3E0A" w:rsidRPr="00A86059" w:rsidRDefault="00EA3E0A" w:rsidP="00EA3E0A">
      <w:pPr>
        <w:rPr>
          <w:rFonts w:ascii="Times New Roman" w:hAnsi="Times New Roman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03"/>
        <w:gridCol w:w="3663"/>
        <w:gridCol w:w="3090"/>
        <w:gridCol w:w="1795"/>
      </w:tblGrid>
      <w:tr w:rsidR="00EA3E0A" w:rsidRPr="0066718E" w14:paraId="14EF83F9" w14:textId="77777777" w:rsidTr="00EA3E0A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178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7AD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69A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A8D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EA3E0A" w:rsidRPr="0066718E" w14:paraId="177C82A9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939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E12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Preuređenje dij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ela Kulturno-obrazovnog centra „Emaus“ u Dom umirovljenika „Emaus“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, Potoci - Bijelo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1C3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Caritas Biskupija Mostar-Duvno i Trebinje-Mrkan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66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7A1BDAF1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59E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917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om za starije i nemoćne osobe - Dr. Ivan Evanđelist Šarić, Kiseljak - Lug 2020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467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HPO Caritas Vrhbosanske nadbiskupije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5BC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750.000,00 kn</w:t>
            </w:r>
          </w:p>
        </w:tc>
      </w:tr>
      <w:tr w:rsidR="00EA3E0A" w:rsidRPr="0066718E" w14:paraId="31E8D3E4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5BF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FBD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Adaptacija i opremanje centralne sterilizacije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D45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Hrvatska bolnica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„Dr. fra Mato Nikolić“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773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EA3E0A" w:rsidRPr="0066718E" w14:paraId="79E0D525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AF1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CAD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edukacijsko-rehabilitacijskog centra za djecu i mlade s poteškoćama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9C1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Općina Grude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975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A3E0A" w:rsidRPr="0066718E" w14:paraId="56197D66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5E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935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Nabava ultr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azvučnog aparata sa potrebitim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sondama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D12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Dom zdravlja Neum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FA7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240.000,00 kn</w:t>
            </w:r>
          </w:p>
        </w:tc>
      </w:tr>
      <w:tr w:rsidR="00EA3E0A" w:rsidRPr="0066718E" w14:paraId="3E6ADC41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878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E95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nove zgrade Doma zdravlja u Kiseljaku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– II faza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770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Kiseljak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B35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A3E0A" w:rsidRPr="0066718E" w14:paraId="627947FE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7B7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38A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JU Doma zdravlja Orašje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24A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Orašje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E72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595.000,00 kn</w:t>
            </w:r>
          </w:p>
        </w:tc>
      </w:tr>
      <w:tr w:rsidR="00EA3E0A" w:rsidRPr="0066718E" w14:paraId="333F305B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C04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37F0" w14:textId="4692D2A9" w:rsidR="00EA3E0A" w:rsidRPr="0066718E" w:rsidRDefault="000A4304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Ugradnja d</w:t>
            </w:r>
            <w:r w:rsidR="00EA3E0A"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izala u objektu Doma zdravlja Široki Brijeg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CB5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Dom zdravlja Široki Brijeg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1B6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EA3E0A" w:rsidRPr="0066718E" w14:paraId="540BFEAC" w14:textId="77777777" w:rsidTr="00B17392">
        <w:trPr>
          <w:trHeight w:val="1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DDE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1F1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Nabava nedostajuće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A15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JU Dom zdravlja U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sora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E38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2E245974" w14:textId="77777777" w:rsidTr="00B17392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E8B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CBB0" w14:textId="77777777" w:rsidR="00EA3E0A" w:rsidRPr="0066718E" w:rsidRDefault="00EA3E0A" w:rsidP="00EA3E0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ZDRAVSTVA: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E7B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3.845.000,00 kn</w:t>
            </w:r>
          </w:p>
        </w:tc>
      </w:tr>
    </w:tbl>
    <w:p w14:paraId="76E7E076" w14:textId="77777777" w:rsidR="00EA3E0A" w:rsidRDefault="00EA3E0A" w:rsidP="00EA3E0A">
      <w:pPr>
        <w:ind w:left="142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06D9ED2D" w14:textId="5693D50E" w:rsidR="00EA3E0A" w:rsidRPr="00A86059" w:rsidRDefault="00EA3E0A" w:rsidP="00EA3E0A">
      <w:pPr>
        <w:spacing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</w:t>
      </w:r>
      <w:r>
        <w:rPr>
          <w:rFonts w:ascii="Times New Roman" w:hAnsi="Times New Roman"/>
          <w:b/>
          <w:bCs/>
          <w:sz w:val="22"/>
          <w:szCs w:val="22"/>
          <w:lang w:eastAsia="hr-HR"/>
        </w:rPr>
        <w:t xml:space="preserve"> </w:t>
      </w:r>
      <w:r w:rsidR="00236D73">
        <w:rPr>
          <w:rFonts w:ascii="Times New Roman" w:hAnsi="Times New Roman"/>
          <w:b/>
          <w:bCs/>
          <w:sz w:val="22"/>
          <w:szCs w:val="22"/>
          <w:lang w:eastAsia="hr-HR"/>
        </w:rPr>
        <w:t xml:space="preserve">OBRAZOVANJA I </w:t>
      </w:r>
      <w:r>
        <w:rPr>
          <w:rFonts w:ascii="Times New Roman" w:hAnsi="Times New Roman"/>
          <w:b/>
          <w:bCs/>
          <w:sz w:val="22"/>
          <w:szCs w:val="22"/>
          <w:lang w:eastAsia="hr-HR"/>
        </w:rPr>
        <w:t xml:space="preserve">ZNANOSTI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03"/>
        <w:gridCol w:w="3655"/>
        <w:gridCol w:w="3141"/>
        <w:gridCol w:w="1752"/>
      </w:tblGrid>
      <w:tr w:rsidR="00EA3E0A" w:rsidRPr="0066718E" w14:paraId="7D2B0B16" w14:textId="77777777" w:rsidTr="00EA3E0A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799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701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30B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BB1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EA3E0A" w:rsidRPr="0066718E" w14:paraId="49A91A66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51D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635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Dovršetak adaptacije i uređenja prostora za predškolsko obrazovanje u Rakitn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517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Mjesna zajednica Poklečani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57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EA3E0A" w:rsidRPr="0066718E" w14:paraId="1B9C6F08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9CE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790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Izgradnja školske dvorane Srednje škole dr. fra S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lavka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B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arbarića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Čitluk, Općina Č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itluk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C80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Općina Čitluk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71A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470.000,00 kn</w:t>
            </w:r>
          </w:p>
        </w:tc>
      </w:tr>
      <w:tr w:rsidR="00EA3E0A" w:rsidRPr="0066718E" w14:paraId="3A222449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03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CA8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Franjevački studentski dom - obnova prvog hrvatskog katoličkog studentskog doma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98D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H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umani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tarno karitativna organizacija Kruh sv. Ante franjevačke Provincije Bosne S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rebrene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6CF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EA3E0A" w:rsidRPr="0066718E" w14:paraId="1E1038CB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D53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90D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Studentski dom za siromašnije studente, Centar za dijalog, pučka kuhinja s dostavom i BookCrossing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987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Petra i Pavla Mostar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3AA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EA3E0A" w:rsidRPr="0066718E" w14:paraId="738A7FA3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7D9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EC6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Multimedijalna školska dvorana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666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Srednja škola „U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skoplje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98D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A3E0A" w:rsidRPr="0066718E" w14:paraId="44281B22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77C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753E" w14:textId="2C40A810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Projekt i</w:t>
            </w:r>
            <w:r w:rsidR="0024188A">
              <w:rPr>
                <w:rFonts w:ascii="Times New Roman" w:hAnsi="Times New Roman"/>
                <w:sz w:val="22"/>
                <w:szCs w:val="22"/>
                <w:lang w:eastAsia="hr-HR"/>
              </w:rPr>
              <w:t>zgradnje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objekta Osnovne škole 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Žepče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Žepču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999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Općina Žepče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66C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A3E0A" w:rsidRPr="0066718E" w14:paraId="6536A703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CE7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0F9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Unutarnje opremanje u novoj Osnovnoj školi fra Petar Bakula Posušje - završna faza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9FF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Općina P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osušje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BD7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EA3E0A" w:rsidRPr="0066718E" w14:paraId="3922F588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0DC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15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Obnova Amfiteatra na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Franjevačkoj teologiji u Sarajevu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B4F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Franjevačka teologija Sarajevo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3E3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EA3E0A" w:rsidRPr="0066718E" w14:paraId="50C8488D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356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7A5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Obnova fasade na Internatu za studentice u Mostaru (Franjevačka 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B94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Školske sestre fran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jevke Krista Kralja Provincije S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vete Obitelji u Hercegovini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1E6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EA3E0A" w:rsidRPr="0066718E" w14:paraId="013E782E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36D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CC5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Izrada fasade i zamjena prozora na objektu Osnovne škole Ivana Mažuranića u Tomislavgradu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179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Općina Tomislavgrad, Općinski n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ačelnik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207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A3E0A" w:rsidRPr="0066718E" w14:paraId="21B7FA24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2A1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D9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Obnova fasade Srednje škole 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Tin Ujević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Glamoč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5CE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Srednja škola „</w:t>
            </w:r>
            <w:r w:rsidRPr="00C210FD">
              <w:rPr>
                <w:rFonts w:ascii="Times New Roman" w:hAnsi="Times New Roman"/>
                <w:sz w:val="22"/>
                <w:szCs w:val="22"/>
                <w:lang w:eastAsia="hr-HR"/>
              </w:rPr>
              <w:t>Tin Ujević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“ </w:t>
            </w:r>
            <w:r w:rsidRPr="00C210FD">
              <w:rPr>
                <w:rFonts w:ascii="Times New Roman" w:hAnsi="Times New Roman"/>
                <w:sz w:val="22"/>
                <w:szCs w:val="22"/>
                <w:lang w:eastAsia="hr-HR"/>
              </w:rPr>
              <w:t>Glamoč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186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EA3E0A" w:rsidRPr="0066718E" w14:paraId="748DA2DD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FEF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F81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Opremanje učionice tehničke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0EA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Osnovna škola Antuna Branka Šimića Mostar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F79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EA3E0A" w:rsidRPr="0066718E" w14:paraId="2816E793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E2E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CA6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Unapređenje studentskoga standarda kroz kategoriju studentskoga smještaja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AF7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Studentski centar Sveučilišta u Mostaru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CD6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EA3E0A" w:rsidRPr="0066718E" w14:paraId="59814308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AF5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AA1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Uređenje parka prilagođenog djeci s posebnim potrebama u sklopu Prve osnovne škole Široki Brijeg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–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Otok sreće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05C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Grad Široki Brijeg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BA8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A3E0A" w:rsidRPr="0066718E" w14:paraId="64191540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704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727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Potpora radu Opće gimnazije Katoličkog školskog centra u Banjoj Luci - plaćanje djelatnika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F49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Opća gimnazija Katoličkog školskog centra u Banjoj Luci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B83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720.000,00 kn</w:t>
            </w:r>
          </w:p>
        </w:tc>
      </w:tr>
      <w:tr w:rsidR="00EA3E0A" w:rsidRPr="0066718E" w14:paraId="7300D47A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363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4FB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Iuvenus Fructus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1B3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Hrvatsko kulturno sportsko društvo Kornica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8FC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7B5D6D91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50F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1AD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rojekt rekonstrukcije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Glazbene škole Široki B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rijeg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projekt uređenja i opremanja interijera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G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lazbene škole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Š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iroki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B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rijeg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B76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Udruga prij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atelja Glazbene škole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Široki Brijeg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D0F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EA3E0A" w:rsidRPr="0066718E" w14:paraId="41263D93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BB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5EA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Uređenje radionice za praktičnu nastavu u Tehničko-obrtničkoj školi Katoličkog školskog centra Don Bosco Žepče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2F3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Salezijanska zajednica sv. Ivan Bosco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54A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EA3E0A" w:rsidRPr="0066718E" w14:paraId="161898D0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0A3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BE3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Dogradnja i rekonstrukcija dječjeg vrtića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Pčelica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Orašje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5DB5" w14:textId="77777777" w:rsidR="00EA3E0A" w:rsidRPr="00C210FD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C210F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Dječji vrtić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„Pčelica“</w:t>
            </w:r>
            <w:r w:rsidRPr="00C210FD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Orašje</w:t>
            </w:r>
          </w:p>
          <w:p w14:paraId="5EB69E8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711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EA3E0A" w:rsidRPr="0066718E" w14:paraId="208723DD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170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AC4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školske sportske dvorane u Pologu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05B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Treća osnovna škola Mostar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7EC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2C8AEE73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A14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683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Obnova školske dvorane Osnovne škole fra Miroslava Džaje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274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Osnovna škola fra Miroslava Džaje Kupres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919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420.000,00 kn</w:t>
            </w:r>
          </w:p>
        </w:tc>
      </w:tr>
      <w:tr w:rsidR="00EA3E0A" w:rsidRPr="0066718E" w14:paraId="6722C045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8C2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D2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Rekonstrukcija potkrovlja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završna faza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B72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Srednja strukovna škola Silvija Strahimira Kranjčevića Livno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971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0AD6E828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12A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4BC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Analiza i razvoj kapaciteta online medija u BiH na hrvatskom jeziku za osnaživanje racionalnog javnog diskursa u produkciji sadržaja o međunacionalnim odnosima i ustavnom ustroju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1DD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Institut za društveno-politička istraživanja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2B6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EA3E0A" w:rsidRPr="0066718E" w14:paraId="0E2EC5BE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032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108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Hrvatska enciklopedija Bosne i Hercegovine - treći svezak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FE2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Hrvatski leksikografski institut Bosne i Hercegovine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E5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A3E0A" w:rsidRPr="0066718E" w14:paraId="5E3D336E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C71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89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Prirodni resursi županija s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većinskim hrvatskim narodom u F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BiH, kao uvjet za razvoj gospodarstva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C86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Hrvatska Akademija za znanost i umjetnost u Bosni i Hercegovini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090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A3E0A" w:rsidRPr="0066718E" w14:paraId="377F82EB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D88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9D8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Zločini nad Hrvatima u BiH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AF2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specijalne policije iz D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omovinskog rata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„Munje“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ŽZH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B7E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A3E0A" w:rsidRPr="0066718E" w14:paraId="5A940299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555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36D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Nabav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 poljoprivredne mehanizacije za potrebe znanstvenog Centra za autohtone pasmine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4F8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„FARMA SMILJANIĆ“ d.o.o. Tomislavgrad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2F0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A3E0A" w:rsidRPr="0066718E" w14:paraId="5900D017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4865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955F" w14:textId="76C10EC6" w:rsidR="00EA3E0A" w:rsidRPr="0066718E" w:rsidRDefault="00EA3E0A" w:rsidP="00D1446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UKUPNO PROGRAMI I PROJEKTI</w:t>
            </w:r>
            <w:r w:rsidR="00D62F3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D1446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OBRAZOVANJA</w:t>
            </w:r>
            <w:r w:rsidR="00D1446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D1446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I</w:t>
            </w:r>
            <w:r w:rsidR="00D1446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bookmarkStart w:id="0" w:name="_GoBack"/>
            <w:bookmarkEnd w:id="0"/>
            <w:r w:rsidR="00D62F3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ZNANOSTI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: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337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6.455.000,00 kn</w:t>
            </w:r>
          </w:p>
        </w:tc>
      </w:tr>
    </w:tbl>
    <w:p w14:paraId="615A8FCC" w14:textId="77777777" w:rsidR="00D62F3D" w:rsidRDefault="00D62F3D" w:rsidP="00EA3E0A">
      <w:pPr>
        <w:spacing w:before="240"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6FED2516" w14:textId="77AD12D6" w:rsidR="00EA3E0A" w:rsidRPr="00A86059" w:rsidRDefault="00EA3E0A" w:rsidP="00EA3E0A">
      <w:pPr>
        <w:spacing w:before="240"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 xml:space="preserve">PRIJEDLOG PROGRAMA I PROJEKATA IZ </w:t>
      </w:r>
      <w:r w:rsidR="0006665A">
        <w:rPr>
          <w:rFonts w:ascii="Times New Roman" w:hAnsi="Times New Roman"/>
          <w:b/>
          <w:bCs/>
          <w:sz w:val="22"/>
          <w:szCs w:val="22"/>
          <w:lang w:eastAsia="hr-HR"/>
        </w:rPr>
        <w:t xml:space="preserve">OSTALIH </w:t>
      </w: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 xml:space="preserve">PODRUČJA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03"/>
        <w:gridCol w:w="3703"/>
        <w:gridCol w:w="3031"/>
        <w:gridCol w:w="1814"/>
      </w:tblGrid>
      <w:tr w:rsidR="00EA3E0A" w:rsidRPr="0066718E" w14:paraId="6F9E7ECA" w14:textId="77777777" w:rsidTr="00EA3E0A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B46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>RED.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A81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5DB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098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EA3E0A" w:rsidRPr="0066718E" w14:paraId="4A149134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FEE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812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A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sfaltiranje nekategori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ziranog puta u Mjesnoj zajednici Komušina - Općina T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eslić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3BD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pć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ina Teslić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870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45BDDC2B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5A6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B59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utna infrastruktura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sanacija cesta u Š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uškovom naselju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- IV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C30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Grad Čapljina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43C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380.000,00 kn</w:t>
            </w:r>
          </w:p>
        </w:tc>
      </w:tr>
      <w:tr w:rsidR="00EA3E0A" w:rsidRPr="0066718E" w14:paraId="2BF5EC22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444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056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Razvoj mljekarskog sektora u Tomislavgradu uređenjem i opremanjem mljekare i mini sirane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F1D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Specijalizirana sirarska zadruga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SSZ EKO VRAN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p.o. Tomislavgrad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13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A3E0A" w:rsidRPr="0066718E" w14:paraId="5E6F0E96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A64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AD2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Razvoj poljoprivredne proizvodnje - bolja budućnost za Hrvate Bosne i Hercegovine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A5E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Moja domovina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B51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550.000,00 kn</w:t>
            </w:r>
          </w:p>
        </w:tc>
      </w:tr>
      <w:tr w:rsidR="00EA3E0A" w:rsidRPr="0066718E" w14:paraId="4168D035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804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4AA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Vodoopskrba naselja Vrbovac, Jošava-V faza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FC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Općina Odžak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82A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EA3E0A" w:rsidRPr="0066718E" w14:paraId="11CF7321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654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67C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Revitalizacija neiskorištenih poljoprivrednih potencijala Općine Prozor Rama kao preduvjet održivog opstanka i povratka raseljenih Hrvata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0C0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Udruga za regionalni razvitak u Bosni i Hercegovini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1E7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175.000,00 kn</w:t>
            </w:r>
          </w:p>
        </w:tc>
      </w:tr>
      <w:tr w:rsidR="00EA3E0A" w:rsidRPr="0066718E" w14:paraId="208B8FCB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7FF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414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Rekonstrukcija putnog pravca Križ – Sastavci u ukupnoj dužini od 4.750 m (II faza)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Stvaranje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preduvjeta za održivi povratak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1CE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UG Naš dom Borovica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C6A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A3E0A" w:rsidRPr="0066718E" w14:paraId="5274DAAA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2F2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747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nutarnje uređenje zgrade stare općine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9A6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K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upreški kosci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0CF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EA3E0A" w:rsidRPr="0066718E" w14:paraId="4B4E6204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91A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DB6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cestovne infrastrukture prema vodopadu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Koćuša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FF6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Grad  Ljubuški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D03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EA3E0A" w:rsidRPr="0066718E" w14:paraId="46E200EC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139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3D0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športskog igrališta u Bučićima - Novi Travnik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1A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mladih fra Marijan Š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unjić 1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798, B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učići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Novi T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ravnik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671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EA3E0A" w:rsidRPr="0066718E" w14:paraId="3DE8723B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4B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18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spomen obilježja strijeljanim pripadnicima HVO-a ,,BIKOŠE 93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s uređenjem spomen kosturnice i pojedinačnih grobnih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271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Udruga obitelji poginulih i nestalih hrvatskih branitelja Travnik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CF9B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EA3E0A" w:rsidRPr="0066718E" w14:paraId="6E6E90FE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244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0E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zgoj goveda prema sustavu krava-tele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47B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OPG vl. Vinko Čičak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0C6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EA3E0A" w:rsidRPr="0066718E" w14:paraId="776F1F42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637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F4E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Sanacija lokalnog puta ugradnjom asfaltne podloge u MZ Par Selo - Grad 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CA2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mladih Par Selo - D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ubrave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5FF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EA3E0A" w:rsidRPr="0066718E" w14:paraId="64E47327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299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DD5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Održivi povratak u B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eše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627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povratnika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Beše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Maglaj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3FB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A3E0A" w:rsidRPr="0066718E" w14:paraId="6C27E812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872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5AF4" w14:textId="45E0E3C5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„Braniteljski kutak“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uspostava internet prodaje braniteljskih proi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zvoda putem internet platforme </w:t>
            </w:r>
            <w:hyperlink r:id="rId12" w:history="1">
              <w:r w:rsidR="00DD6266" w:rsidRPr="009749EC">
                <w:rPr>
                  <w:rStyle w:val="Hyperlink"/>
                  <w:rFonts w:ascii="Times New Roman" w:hAnsi="Times New Roman"/>
                  <w:sz w:val="22"/>
                  <w:szCs w:val="22"/>
                  <w:lang w:eastAsia="hr-HR"/>
                </w:rPr>
                <w:t>www.rc-braniteljskiproizvodi.info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36C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Referalni centar Branitelj/borac z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adrugar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5EF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A3E0A" w:rsidRPr="0066718E" w14:paraId="18F4E0B6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D92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56B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Revitalizacija javnih pašnjaka, izrada protupožarnih barijera, stvaranje novih radnih mjesta i održivih uvjeta za oživljavanje tradicionalne stočarske proizvodnje lokalnog stanovništva i proizvođača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42E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Farma P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odhum d.o.o.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A05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A3E0A" w:rsidRPr="0066718E" w14:paraId="16E0A444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603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E28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Ulaganje u opremanje povratničkog inkubatora s pripadajućom unutarnjom i vanjskom infrastrukturom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839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avez za povratak izbjeglih i rase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ljenih Bosanske P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osavine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4D6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145.000,00 kn</w:t>
            </w:r>
          </w:p>
        </w:tc>
      </w:tr>
      <w:tr w:rsidR="00EA3E0A" w:rsidRPr="0066718E" w14:paraId="779C7519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869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358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Nastavak radova na vo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dovodnoj mreži u Kuljenovcima, O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pćina Derventa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9F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Kuljenovci - M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arkovac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AB6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EA3E0A" w:rsidRPr="0066718E" w14:paraId="08BA2CDF" w14:textId="77777777" w:rsidTr="00B17392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2DA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597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Izgradnja vodovodne mreže u naselju Domaljevac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4495" w14:textId="6B11B445" w:rsidR="00EA3E0A" w:rsidRPr="0066718E" w:rsidRDefault="001767AB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</w:t>
            </w:r>
            <w:r w:rsidR="00EA3E0A"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pćina Domaljevac-Šamac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E8D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EA3E0A" w:rsidRPr="0066718E" w14:paraId="3FFA878C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1E8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381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Obnova sportske dvorane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F81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Judo klub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Borsa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531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EA3E0A" w:rsidRPr="0066718E" w14:paraId="4F6E5D89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CD9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06FF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Biciklistički ultramaraton Ledinac/Grude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 Vukovar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3DE0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Atletski, treking i planinarski klub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Grude 1955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A10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40.000,00 kn</w:t>
            </w:r>
          </w:p>
        </w:tc>
      </w:tr>
      <w:tr w:rsidR="00EA3E0A" w:rsidRPr="006E0745" w14:paraId="56FD8C07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425C" w14:textId="77777777" w:rsidR="00EA3E0A" w:rsidRPr="006E0745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22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AB59" w14:textId="77777777" w:rsidR="00EA3E0A" w:rsidRPr="006E0745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Asfaltiranje putne komunikacije hrvatskih povratničkih naselja župe Skopaljska Gračanica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4CB3" w14:textId="77777777" w:rsidR="00EA3E0A" w:rsidRPr="006E0745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Srca Marijina Skopaljska Gračanica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40ED" w14:textId="77777777" w:rsidR="00EA3E0A" w:rsidRPr="006E0745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EA3E0A" w:rsidRPr="0066718E" w14:paraId="57CDD56C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D0C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23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E27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Povezivanje Doma za stare i nemoćne osobe s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naseljem Ravno izgradnjom šetnice sa uličnom led rasvjetom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F0D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Općina Ravno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BE85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330.000,00 kn</w:t>
            </w:r>
          </w:p>
        </w:tc>
      </w:tr>
      <w:tr w:rsidR="00EA3E0A" w:rsidRPr="0066718E" w14:paraId="003889F7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79A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24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11AD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Nabav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a opreme za obradu lješnjaka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E60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Poljoprivredna zadruga AgroLux s potpunom odgovornošću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502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EA3E0A" w:rsidRPr="0066718E" w14:paraId="2E32F337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792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25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43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Modernizacija poljoprivredne proizvodnje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4C5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Voćar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Orašje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679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EA3E0A" w:rsidRPr="0066718E" w14:paraId="389F3D0B" w14:textId="77777777" w:rsidTr="00EA3E0A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3E26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26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285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Završetak projekta rekonstrukcije ceste Drijenča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Gornja Obodnica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B194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Udruga mladih Drijenča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4D0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A3E0A" w:rsidRPr="0066718E" w14:paraId="2E6B6BC9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A29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27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5627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vodovoda u Mjesnoj zajednici Ivančica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- II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C5F8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Mjesna zajednica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B6F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EA3E0A" w:rsidRPr="0066718E" w14:paraId="7CC26994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B9E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28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1852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Pomoć optuženim, osumnjičenim i članovima obitelji osuđenih pripadnika HVO-a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005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Zaklada za pružanje pravne pomoći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pripadnicima braniteljske populacije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01D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EA3E0A" w:rsidRPr="0066718E" w14:paraId="47E7AD08" w14:textId="77777777" w:rsidTr="00B27779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3AFE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29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EF3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Sufinanciranje prijevoznog sredstva za potrebe Škole košarke PEPI SPORT Mostar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4C7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KK PEPI SPORT Š</w:t>
            </w: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kola košarke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C399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EA3E0A" w:rsidRPr="0066718E" w14:paraId="466DE5BF" w14:textId="77777777" w:rsidTr="00B27779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EDB1" w14:textId="77777777" w:rsidR="00EA3E0A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545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73597">
              <w:rPr>
                <w:rFonts w:ascii="Times New Roman" w:hAnsi="Times New Roman"/>
                <w:sz w:val="22"/>
                <w:szCs w:val="22"/>
                <w:lang w:eastAsia="hr-HR"/>
              </w:rPr>
              <w:t>Pravna pomoć u imovinsko-pravnim pitanjima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CB3F" w14:textId="77777777" w:rsidR="00EA3E0A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73597">
              <w:rPr>
                <w:rFonts w:ascii="Times New Roman" w:hAnsi="Times New Roman"/>
                <w:sz w:val="22"/>
                <w:szCs w:val="22"/>
                <w:lang w:eastAsia="hr-HR"/>
              </w:rPr>
              <w:t>Banjalučka biskupija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25D3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373597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EA3E0A" w:rsidRPr="0066718E" w14:paraId="4C579B94" w14:textId="77777777" w:rsidTr="00B27779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39EEA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3845" w14:textId="60B29D55" w:rsidR="00EA3E0A" w:rsidRPr="0066718E" w:rsidRDefault="00EA3E0A" w:rsidP="00EA3E0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OSTALI </w:t>
            </w:r>
            <w:r w:rsidR="00D86B3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PROGRAMI I 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PROJEKTI: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90EC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5.43</w:t>
            </w: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0.000,00 kn</w:t>
            </w:r>
          </w:p>
        </w:tc>
      </w:tr>
    </w:tbl>
    <w:p w14:paraId="02DB4C47" w14:textId="77777777" w:rsidR="00A86059" w:rsidRDefault="00A86059"/>
    <w:p w14:paraId="6A4B7786" w14:textId="77777777" w:rsidR="00D62F3D" w:rsidRDefault="00D62F3D" w:rsidP="00EA3E0A">
      <w:pPr>
        <w:ind w:left="142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63AB3246" w14:textId="77777777" w:rsidR="00EA3E0A" w:rsidRPr="00EA3E0A" w:rsidRDefault="00EA3E0A" w:rsidP="00EA3E0A">
      <w:pPr>
        <w:ind w:left="142"/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KULTURE</w:t>
      </w:r>
    </w:p>
    <w:p w14:paraId="1279BF43" w14:textId="77777777" w:rsidR="00EA3E0A" w:rsidRDefault="00EA3E0A"/>
    <w:p w14:paraId="6E99445F" w14:textId="77777777" w:rsidR="009507F5" w:rsidRDefault="009507F5"/>
    <w:tbl>
      <w:tblPr>
        <w:tblW w:w="9351" w:type="dxa"/>
        <w:tblLook w:val="04A0" w:firstRow="1" w:lastRow="0" w:firstColumn="1" w:lastColumn="0" w:noHBand="0" w:noVBand="1"/>
      </w:tblPr>
      <w:tblGrid>
        <w:gridCol w:w="804"/>
        <w:gridCol w:w="3638"/>
        <w:gridCol w:w="1583"/>
        <w:gridCol w:w="1583"/>
        <w:gridCol w:w="1743"/>
      </w:tblGrid>
      <w:tr w:rsidR="006E0745" w:rsidRPr="006E0745" w14:paraId="223770D5" w14:textId="77777777" w:rsidTr="00D03988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EDE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194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888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13F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6E0745" w:rsidRPr="006E0745" w14:paraId="2B4690B0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5D8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5FE1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Naš glas o nama - Katolički tjednik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386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Medijski centar Vrhbosanske nadbiskupije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45B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6E0745" w:rsidRPr="006E0745" w14:paraId="434D2AF2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6D4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A1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Digitalizacija fototeke i nabava foto-opreme i repro materijala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76AC" w14:textId="3C84CC79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druga Ćiril Ćiro Raič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576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6E0745" w:rsidRPr="006E0745" w14:paraId="5E30B67C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5C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F1F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Obnova fasade Vrhbosanskog bogoslovnog sjemeništa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34F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Vrhbosansko bogoslovno sjemenište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4E6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6E0745" w:rsidRPr="006E0745" w14:paraId="7204E21A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909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8BC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Projekt obnove Franjevačke knjižnice Mostar, Obnova rijetke knjige (Rara) u Hrvatskom državnom arhivu u Zagrebu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06C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Franjevačka knjižnica Mostar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ADF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5E6A5B03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E593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020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Opremanje novih studijsko-režijskih prostorija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C22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Hrvatski radio Bobovac d.o.o. Vareš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4D2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75.000,00 kn</w:t>
            </w:r>
          </w:p>
        </w:tc>
      </w:tr>
      <w:tr w:rsidR="006E0745" w:rsidRPr="006E0745" w14:paraId="6E7788F4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6D9D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EC9C" w14:textId="1529F4DD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Dani srednjovjekovlja u J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ajcu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0EF1" w14:textId="2FBEB9E0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Javna ustanova „Agencija za kulturno-povijesnu i prirodnu baštinu i razvoj turističkih potencijala grada Jajca“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E72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40.000,00 kn</w:t>
            </w:r>
          </w:p>
        </w:tc>
      </w:tr>
      <w:tr w:rsidR="006E0745" w:rsidRPr="006E0745" w14:paraId="794C8254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F02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D73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Obnova zgrade i prostora knjižnice samostana Guča Gora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B19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Guča Gora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CA0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170.000,00 kn</w:t>
            </w:r>
          </w:p>
        </w:tc>
      </w:tr>
      <w:tr w:rsidR="006E0745" w:rsidRPr="006E0745" w14:paraId="7F92C175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CB6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DDB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Uređenje partera na memorijalnom centru Groblje Mira na Bilima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E71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Udruga Mir International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D0F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6E0745" w:rsidRPr="006E0745" w14:paraId="2E499947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94C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FB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Rekonstrukcija krova i sanacija fasade na crkvi u Barevu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AD9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Luke Jajce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7C3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6E0745" w:rsidRPr="006E0745" w14:paraId="6A701868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101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E6EC" w14:textId="52905A79" w:rsidR="006E0745" w:rsidRPr="006E0745" w:rsidRDefault="00632E8B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Osiguranje 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kontinuiteta djelovanja JP „Radio Usora“ d.o.o. Usora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B7C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Općina Usora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81D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6E0745" w:rsidRPr="006E0745" w14:paraId="00822CEF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4A3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D4A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Renoviranje zgrade izdavačke kuće Crkve na kamenu (zamjena otvora i rasvjete)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2533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Crkva na kamenu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F77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6E0745" w:rsidRPr="006E0745" w14:paraId="261D7D2D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6FD1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781A" w14:textId="42ED9C65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Tehničko opremanje Radiotelevizije Herceg-Bosne d.o.o</w:t>
            </w:r>
            <w:r w:rsidR="00D80C4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2DE2" w14:textId="30959640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RTV Heceg-Bosne d.o.o</w:t>
            </w:r>
            <w:r w:rsidR="00D80C4E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Mostar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34A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6E0745" w:rsidRPr="006E0745" w14:paraId="594D8A6C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FC0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090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Projekt održivosti djelovanja Običnog radija kao preduvjet osiguranja prava na informiranje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611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Običan radio d.o.o. Mostar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238D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149D4C76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45E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5B47" w14:textId="1AE004D8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anacija spome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nika povijesno - kulturne bašti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ne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rkt. župni ured Prečistog Srca Marijina u B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ijeljini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7AA5" w14:textId="157544FF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Župa Prečistog Srca M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arijina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138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64FE925A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19D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382F" w14:textId="0408D12D" w:rsidR="006E0745" w:rsidRPr="006E0745" w:rsidRDefault="00D80C4E" w:rsidP="00D80C4E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„Dani hrvatskog filma Ivo G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regurević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05EB" w14:textId="45E3C9EA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Udruga filmski festival D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ani hrvatskog filma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CD9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6E0745" w:rsidRPr="006E0745" w14:paraId="489D8B15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37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2D14" w14:textId="19DFD165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Edicija Hrvatska književnost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BiH u 100 knjiga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037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Matica hrvatska u Sarajevu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17E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85.000,00 kn</w:t>
            </w:r>
          </w:p>
        </w:tc>
      </w:tr>
      <w:tr w:rsidR="006E0745" w:rsidRPr="006E0745" w14:paraId="79D87872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7001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C39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Nabava kombija za potrebe Gradskog kazališta mladih Vitez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9C3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Gradsko kazalište mladih Vitez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FCD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6E0745" w:rsidRPr="006E0745" w14:paraId="08A629CE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B929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043A" w14:textId="63D2FB03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Rekonstrukcija Doma s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vetog Ante Humac Ljubuški - II faza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16F6" w14:textId="21E090A3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v. Ante Humac - Ljubuški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C45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6E0745" w:rsidRPr="006E0745" w14:paraId="03B17521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826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7699" w14:textId="67924A58" w:rsidR="006E0745" w:rsidRPr="006E0745" w:rsidRDefault="00D80C4E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„Kultura bez granica“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– projekt promocije kulture Hrvata na području Hercegbosanske županije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8282" w14:textId="03DFB5C3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Javno poduzeće „Radio-Televizija Livno“ 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d.o.o. Livno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6E2D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45.000,00 kn</w:t>
            </w:r>
          </w:p>
        </w:tc>
      </w:tr>
      <w:tr w:rsidR="006E0745" w:rsidRPr="006E0745" w14:paraId="1F4CA030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45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4423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Adaptacija i uređenje crkve sv. Mihovila Drinovci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B6C1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sv. Mihovila Arkanđela Drinovci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BAE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6E0745" w:rsidRPr="006E0745" w14:paraId="46C63C74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165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188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Susret mladih Šuičana 2021. (iz Šuice, BiH, RH i dijaspore)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8B2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sv. Ante Padovanskog, Šuica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239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40.000,00 kn</w:t>
            </w:r>
          </w:p>
        </w:tc>
      </w:tr>
      <w:tr w:rsidR="006E0745" w:rsidRPr="006E0745" w14:paraId="0F13F4C1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12C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E73C" w14:textId="617B60D5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J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avn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 objekt za kulturna događanja Hrvata BiH i iseljeništva - Trg D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rinskih mučenica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B034" w14:textId="4DCB3274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Župa Presvetog Trojstva Novi T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ravnik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98B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6E0745" w:rsidRPr="006E0745" w14:paraId="506D46C5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EE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D60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sanacija kino/kazališne dvorane Hrvatskog doma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8EEB" w14:textId="289EEA77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HKD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Napredak-Podružnica B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ugojno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D42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145.000,00 kn</w:t>
            </w:r>
          </w:p>
        </w:tc>
      </w:tr>
      <w:tr w:rsidR="006E0745" w:rsidRPr="006E0745" w14:paraId="42C6DC1A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C28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1334" w14:textId="73958E73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Kulturnog centra Stolac 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- 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III faza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A16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Općina Stolac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113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450.000,00 kn</w:t>
            </w:r>
          </w:p>
        </w:tc>
      </w:tr>
      <w:tr w:rsidR="006E0745" w:rsidRPr="006E0745" w14:paraId="6DF33E42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990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80B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Izgradnja Hrvatskog kulturnog centra sv. Franjo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00DD" w14:textId="1D3EED2E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ranjevački samostan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svetog 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etra i 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Pav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la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- T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uzla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2A8C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380.000,00 kn</w:t>
            </w:r>
          </w:p>
        </w:tc>
      </w:tr>
      <w:tr w:rsidR="006E0745" w:rsidRPr="006E0745" w14:paraId="66401730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5E6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ECD7" w14:textId="57E2538A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Nastavak izgradnje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muzeja Franjevačkog samostana sv. Katarine u Kreševu (Nabav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 i ugradnja vitrina, ormara i  stalaža, slaganje, i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konzerviranje eksponata u iste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te dovršetak opremanja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pratećih sadržaja) III. f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AFE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Katarine - Kreševo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E273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420.000,00 kn</w:t>
            </w:r>
          </w:p>
        </w:tc>
      </w:tr>
      <w:tr w:rsidR="006E0745" w:rsidRPr="006E0745" w14:paraId="72EADEDA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7C3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BD93" w14:textId="53CE9228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Pokrivanje objekta s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bravarijom u sklopu krova prema projektu Muzejskog pr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ostora i galerije uz crkvu sv. Marka Evanđelista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na Plehanu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7795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Marka Evanđelista - Plehan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7E6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6E0745" w:rsidRPr="006E0745" w14:paraId="4EFCC30C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3C3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0C54" w14:textId="7A82623B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Mostarsko proljeće 2020. (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jesen) - XXII. dani Matice hrvatske Mostar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B4E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Matica hrvatska Mostar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D937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1B1CDF2F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E0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EDC0" w14:textId="1B9A5766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Muzej i knjižnica fra Valerije S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tipić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299" w14:textId="23915F9A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Župa Gospe od Anđela G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nja T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ramošnica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54D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6E0745" w:rsidRPr="006E0745" w14:paraId="4FB478FD" w14:textId="77777777" w:rsidTr="004A22D6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5370" w14:textId="5892CC14" w:rsidR="006E0745" w:rsidRPr="006E0745" w:rsidRDefault="006E0745" w:rsidP="00B51983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3</w:t>
            </w:r>
            <w:r w:rsidR="00B51983">
              <w:rPr>
                <w:rFonts w:ascii="Times New Roman" w:hAnsi="Times New Roman"/>
                <w:sz w:val="22"/>
                <w:szCs w:val="22"/>
                <w:lang w:eastAsia="hr-HR"/>
              </w:rPr>
              <w:t>0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A244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dogradnja pastoralnog centra u Drvaru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D57B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sv. Josipa Drvar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B42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230.000,00 kn</w:t>
            </w:r>
          </w:p>
        </w:tc>
      </w:tr>
      <w:tr w:rsidR="006E0745" w:rsidRPr="006E0745" w14:paraId="76490C43" w14:textId="77777777" w:rsidTr="004A22D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518F" w14:textId="6D8194F7" w:rsidR="006E0745" w:rsidRPr="006E0745" w:rsidRDefault="00B51983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31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B802" w14:textId="5A28A449" w:rsidR="006E0745" w:rsidRPr="006E0745" w:rsidRDefault="00C87408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Nabav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a FM odašiljača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157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Radio postaja Odžak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6AC6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35.000,00 kn</w:t>
            </w:r>
          </w:p>
        </w:tc>
      </w:tr>
      <w:tr w:rsidR="006E0745" w:rsidRPr="006E0745" w14:paraId="3A698B11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5A7A" w14:textId="76F7AE5D" w:rsidR="006E0745" w:rsidRPr="006E0745" w:rsidRDefault="00B51983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32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E924" w14:textId="2A691F05" w:rsidR="006E0745" w:rsidRPr="006E0745" w:rsidRDefault="006E0745" w:rsidP="003A5E87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Izgradnja Kult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urno - obrazovnog centra Hrvata „Korita“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Bosansko Grahovo - II 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faza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D66F" w14:textId="1DD7D5C4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Udruga za očuvanje pov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i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jesne i kulturne baštine „Don Juraj Gospodnetić“ Bosansko Grahovo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75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175.000,00 kn</w:t>
            </w:r>
          </w:p>
        </w:tc>
      </w:tr>
      <w:tr w:rsidR="006E0745" w:rsidRPr="006E0745" w14:paraId="3D083891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E2B0" w14:textId="06AE6BE7" w:rsidR="006E0745" w:rsidRPr="006E0745" w:rsidRDefault="00B51983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33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8023" w14:textId="1ED2F84E" w:rsidR="006E0745" w:rsidRPr="006E0745" w:rsidRDefault="006E0745" w:rsidP="003A5E87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Obnova franjevačkog samostana Tolisa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- 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III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faza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7E7A" w14:textId="32BBD1A2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F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ranjevački samostan 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T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olisa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FE43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6E0745" w:rsidRPr="006E0745" w14:paraId="71216184" w14:textId="77777777" w:rsidTr="009507F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DF8C" w14:textId="5BA4F474" w:rsidR="006E0745" w:rsidRPr="006E0745" w:rsidRDefault="00B51983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34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0BFF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Povratak Hrvata u povijesni grad Hercega Stjepana Kosače Blagaj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2581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Presvetoga Trojstva Blagaj-Buna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A6F8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4A815049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499" w14:textId="3F0F7E62" w:rsidR="006E0745" w:rsidRPr="006E0745" w:rsidRDefault="00B51983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35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5DF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Pastoralni centar i crkva sv. Ivana Krstitelja u Podmilačju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772E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Župa sv. Ivana Krstitelja Podmilačje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2C5A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6E0745" w:rsidRPr="006E0745" w14:paraId="0559C1D9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E2FE" w14:textId="3F2CEF98" w:rsidR="006E0745" w:rsidRPr="006E0745" w:rsidRDefault="00B51983" w:rsidP="00373597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373597"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F5F3" w14:textId="5C7163B2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Dovrš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>etak župnog pastoralnog centra „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Sv.</w:t>
            </w:r>
            <w:r w:rsidR="003A5E87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Luka“ -</w:t>
            </w: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3A5E87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zadnja faza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56A6" w14:textId="6D3AFFDE" w:rsidR="006E0745" w:rsidRPr="006E0745" w:rsidRDefault="003A5E87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Župa s</w:t>
            </w:r>
            <w:r w:rsidR="006E0745"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v. Luke Evanđelista Mostar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0350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6E0745" w:rsidRPr="006E0745" w14:paraId="4C68CC51" w14:textId="77777777" w:rsidTr="00D0398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E54A2" w14:textId="77777777" w:rsidR="006E0745" w:rsidRPr="006E0745" w:rsidRDefault="006E0745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AA89" w14:textId="0C53732D" w:rsidR="006E0745" w:rsidRPr="006E0745" w:rsidRDefault="006E0745" w:rsidP="006E074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UK</w:t>
            </w:r>
            <w:r w:rsidR="00D62F3D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UPNO PROGRAMI I PROJEKTI KULTURE</w:t>
            </w:r>
            <w:r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21E4" w14:textId="5542DBEB" w:rsidR="006E0745" w:rsidRPr="006E0745" w:rsidRDefault="00373597" w:rsidP="006E07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5.7</w:t>
            </w:r>
            <w:r w:rsidR="00B5198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7</w:t>
            </w:r>
            <w:r w:rsidR="006E0745" w:rsidRPr="006E0745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0.000,00 kn</w:t>
            </w:r>
          </w:p>
        </w:tc>
      </w:tr>
      <w:tr w:rsidR="00EA3E0A" w:rsidRPr="0066718E" w14:paraId="47589EF6" w14:textId="77777777" w:rsidTr="00EA3E0A">
        <w:trPr>
          <w:trHeight w:val="10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2EEE0" w14:textId="77777777" w:rsidR="00EA3E0A" w:rsidRPr="0066718E" w:rsidRDefault="00EA3E0A" w:rsidP="00EA3E0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SVEUKUPNO PROGRAMI I PROJEKTI KULTURE, OBRAZOVANJA I ZNANOSTI, ZDRAVSTVA I OSTALIH: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C411" w14:textId="77777777" w:rsidR="00EA3E0A" w:rsidRPr="0066718E" w:rsidRDefault="00EA3E0A" w:rsidP="00EA3E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21.500.000,00 kn</w:t>
            </w:r>
          </w:p>
        </w:tc>
      </w:tr>
    </w:tbl>
    <w:p w14:paraId="4E205016" w14:textId="77777777" w:rsidR="00C87408" w:rsidRDefault="00C87408" w:rsidP="00EA3E0A">
      <w:pPr>
        <w:spacing w:before="240" w:after="240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574A2C93" w14:textId="77777777" w:rsidR="00294174" w:rsidRDefault="00294174"/>
    <w:p w14:paraId="2B5D60E4" w14:textId="77777777" w:rsidR="008F759B" w:rsidRPr="00F92D84" w:rsidRDefault="008F759B" w:rsidP="00F92D84">
      <w:pPr>
        <w:jc w:val="both"/>
        <w:rPr>
          <w:rFonts w:ascii="Times New Roman" w:hAnsi="Times New Roman"/>
          <w:sz w:val="20"/>
        </w:rPr>
      </w:pPr>
    </w:p>
    <w:sectPr w:rsidR="008F759B" w:rsidRPr="00F92D84" w:rsidSect="006A7E36">
      <w:headerReference w:type="even" r:id="rId13"/>
      <w:footerReference w:type="default" r:id="rId14"/>
      <w:headerReference w:type="first" r:id="rId15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DADD" w14:textId="77777777" w:rsidR="005133C0" w:rsidRDefault="005133C0">
      <w:r>
        <w:separator/>
      </w:r>
    </w:p>
  </w:endnote>
  <w:endnote w:type="continuationSeparator" w:id="0">
    <w:p w14:paraId="122862FA" w14:textId="77777777" w:rsidR="005133C0" w:rsidRDefault="005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A4" w14:textId="77777777" w:rsidR="00EA3E0A" w:rsidRPr="006A7E36" w:rsidRDefault="00EA3E0A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3A3A4902" w14:textId="5AB80C53" w:rsidR="005361A5" w:rsidRPr="005361A5" w:rsidRDefault="005361A5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D14465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0729B7" w14:textId="77777777" w:rsidR="00A7148E" w:rsidRDefault="00A71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DA3F" w14:textId="38C2D618" w:rsidR="00EA3E0A" w:rsidRPr="00A87FDC" w:rsidRDefault="00EA3E0A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D14465">
      <w:rPr>
        <w:rFonts w:ascii="Times New Roman" w:hAnsi="Times New Roman"/>
        <w:noProof/>
        <w:szCs w:val="24"/>
      </w:rPr>
      <w:t>9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EA3E0A" w:rsidRDefault="00EA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BC1B" w14:textId="77777777" w:rsidR="005133C0" w:rsidRDefault="005133C0">
      <w:r>
        <w:separator/>
      </w:r>
    </w:p>
  </w:footnote>
  <w:footnote w:type="continuationSeparator" w:id="0">
    <w:p w14:paraId="42A9C351" w14:textId="77777777" w:rsidR="005133C0" w:rsidRDefault="005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EA3E0A" w:rsidRDefault="00EA3E0A">
    <w:pPr>
      <w:pStyle w:val="Header"/>
      <w:jc w:val="center"/>
    </w:pPr>
  </w:p>
  <w:p w14:paraId="460B3CE6" w14:textId="77777777" w:rsidR="00EA3E0A" w:rsidRDefault="00EA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AB2A" w14:textId="77777777" w:rsidR="00EA3E0A" w:rsidRDefault="00EA3E0A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139F" w14:textId="77777777" w:rsidR="00EA3E0A" w:rsidRDefault="00EA3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43B0" w14:textId="52A12510" w:rsidR="00EA3E0A" w:rsidRPr="00A41CE1" w:rsidRDefault="00EA3E0A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43C5A"/>
    <w:rsid w:val="0005792A"/>
    <w:rsid w:val="0006665A"/>
    <w:rsid w:val="00073B03"/>
    <w:rsid w:val="00080D8D"/>
    <w:rsid w:val="000926FE"/>
    <w:rsid w:val="00093E2F"/>
    <w:rsid w:val="000A4304"/>
    <w:rsid w:val="000A4B7E"/>
    <w:rsid w:val="000A6D87"/>
    <w:rsid w:val="000B272F"/>
    <w:rsid w:val="000B732B"/>
    <w:rsid w:val="000C6C62"/>
    <w:rsid w:val="000D679A"/>
    <w:rsid w:val="000E6B13"/>
    <w:rsid w:val="000F10AB"/>
    <w:rsid w:val="001005BC"/>
    <w:rsid w:val="001029B0"/>
    <w:rsid w:val="00102A0C"/>
    <w:rsid w:val="00105884"/>
    <w:rsid w:val="00112127"/>
    <w:rsid w:val="0012008C"/>
    <w:rsid w:val="001273C4"/>
    <w:rsid w:val="00142384"/>
    <w:rsid w:val="00147D6C"/>
    <w:rsid w:val="00153B5C"/>
    <w:rsid w:val="00156C0D"/>
    <w:rsid w:val="00160DF6"/>
    <w:rsid w:val="00175BDC"/>
    <w:rsid w:val="001767AB"/>
    <w:rsid w:val="001A0209"/>
    <w:rsid w:val="001A149D"/>
    <w:rsid w:val="001A1F20"/>
    <w:rsid w:val="001B7B13"/>
    <w:rsid w:val="001C252C"/>
    <w:rsid w:val="001C7F6C"/>
    <w:rsid w:val="001D23F2"/>
    <w:rsid w:val="001D4D37"/>
    <w:rsid w:val="001D6904"/>
    <w:rsid w:val="001E4D91"/>
    <w:rsid w:val="001F5ACA"/>
    <w:rsid w:val="0020169A"/>
    <w:rsid w:val="0020643D"/>
    <w:rsid w:val="00206658"/>
    <w:rsid w:val="00206A9E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36D73"/>
    <w:rsid w:val="0024188A"/>
    <w:rsid w:val="0026116F"/>
    <w:rsid w:val="00263D6F"/>
    <w:rsid w:val="0027191B"/>
    <w:rsid w:val="00293A86"/>
    <w:rsid w:val="00294174"/>
    <w:rsid w:val="002B17D9"/>
    <w:rsid w:val="002B550A"/>
    <w:rsid w:val="002C6071"/>
    <w:rsid w:val="002C7420"/>
    <w:rsid w:val="002D4972"/>
    <w:rsid w:val="002D5EF3"/>
    <w:rsid w:val="002E7A49"/>
    <w:rsid w:val="002F4BD6"/>
    <w:rsid w:val="0031189E"/>
    <w:rsid w:val="00331D26"/>
    <w:rsid w:val="003411F2"/>
    <w:rsid w:val="003440D7"/>
    <w:rsid w:val="003562F7"/>
    <w:rsid w:val="00373597"/>
    <w:rsid w:val="00382914"/>
    <w:rsid w:val="003915A5"/>
    <w:rsid w:val="00395809"/>
    <w:rsid w:val="003966F9"/>
    <w:rsid w:val="003A5E87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272D6"/>
    <w:rsid w:val="00454ACF"/>
    <w:rsid w:val="00454E41"/>
    <w:rsid w:val="0046498A"/>
    <w:rsid w:val="00475C0F"/>
    <w:rsid w:val="00477CC0"/>
    <w:rsid w:val="00485EC3"/>
    <w:rsid w:val="00492990"/>
    <w:rsid w:val="004A0765"/>
    <w:rsid w:val="004A22D6"/>
    <w:rsid w:val="004B10EE"/>
    <w:rsid w:val="004B2B64"/>
    <w:rsid w:val="004B7FC7"/>
    <w:rsid w:val="004C25BA"/>
    <w:rsid w:val="004D28F8"/>
    <w:rsid w:val="004D36C3"/>
    <w:rsid w:val="004D469B"/>
    <w:rsid w:val="004E153B"/>
    <w:rsid w:val="004E3196"/>
    <w:rsid w:val="004E4BE9"/>
    <w:rsid w:val="004F0CA5"/>
    <w:rsid w:val="004F16E7"/>
    <w:rsid w:val="005056ED"/>
    <w:rsid w:val="00507110"/>
    <w:rsid w:val="005133C0"/>
    <w:rsid w:val="00527F69"/>
    <w:rsid w:val="005361A5"/>
    <w:rsid w:val="00551134"/>
    <w:rsid w:val="00551AEC"/>
    <w:rsid w:val="005576A3"/>
    <w:rsid w:val="00561D50"/>
    <w:rsid w:val="0056708F"/>
    <w:rsid w:val="00567BAF"/>
    <w:rsid w:val="005926E1"/>
    <w:rsid w:val="005A14A6"/>
    <w:rsid w:val="005B3A82"/>
    <w:rsid w:val="005B4FDA"/>
    <w:rsid w:val="005B79B6"/>
    <w:rsid w:val="005C41E5"/>
    <w:rsid w:val="005F6CEA"/>
    <w:rsid w:val="00614FEA"/>
    <w:rsid w:val="006205B5"/>
    <w:rsid w:val="00624F44"/>
    <w:rsid w:val="00626D11"/>
    <w:rsid w:val="00632E8B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18E"/>
    <w:rsid w:val="00667A17"/>
    <w:rsid w:val="0068355F"/>
    <w:rsid w:val="006A372B"/>
    <w:rsid w:val="006A7846"/>
    <w:rsid w:val="006A7E36"/>
    <w:rsid w:val="006C060A"/>
    <w:rsid w:val="006C1095"/>
    <w:rsid w:val="006C6807"/>
    <w:rsid w:val="006D2B9F"/>
    <w:rsid w:val="006E0745"/>
    <w:rsid w:val="006E77F5"/>
    <w:rsid w:val="006F75D5"/>
    <w:rsid w:val="007021E6"/>
    <w:rsid w:val="00703007"/>
    <w:rsid w:val="00713F7B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C2C5A"/>
    <w:rsid w:val="007E3273"/>
    <w:rsid w:val="007E6E62"/>
    <w:rsid w:val="007F1BF6"/>
    <w:rsid w:val="007F2160"/>
    <w:rsid w:val="007F60C4"/>
    <w:rsid w:val="008019BA"/>
    <w:rsid w:val="00803C52"/>
    <w:rsid w:val="008070BE"/>
    <w:rsid w:val="00807CE5"/>
    <w:rsid w:val="00822E63"/>
    <w:rsid w:val="00830065"/>
    <w:rsid w:val="00837654"/>
    <w:rsid w:val="00842470"/>
    <w:rsid w:val="0084396E"/>
    <w:rsid w:val="00850E6C"/>
    <w:rsid w:val="00854146"/>
    <w:rsid w:val="008555BF"/>
    <w:rsid w:val="00861A4F"/>
    <w:rsid w:val="00861F82"/>
    <w:rsid w:val="00864BBD"/>
    <w:rsid w:val="008661CA"/>
    <w:rsid w:val="00880598"/>
    <w:rsid w:val="00880732"/>
    <w:rsid w:val="00886A68"/>
    <w:rsid w:val="008875A2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532"/>
    <w:rsid w:val="00944935"/>
    <w:rsid w:val="009507F5"/>
    <w:rsid w:val="00951942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C2763"/>
    <w:rsid w:val="009C5C08"/>
    <w:rsid w:val="009E3CD1"/>
    <w:rsid w:val="009E4184"/>
    <w:rsid w:val="00A01F8E"/>
    <w:rsid w:val="00A0521B"/>
    <w:rsid w:val="00A36213"/>
    <w:rsid w:val="00A36D9B"/>
    <w:rsid w:val="00A41CE1"/>
    <w:rsid w:val="00A45940"/>
    <w:rsid w:val="00A5236E"/>
    <w:rsid w:val="00A5286B"/>
    <w:rsid w:val="00A53FB4"/>
    <w:rsid w:val="00A56589"/>
    <w:rsid w:val="00A5698A"/>
    <w:rsid w:val="00A56C99"/>
    <w:rsid w:val="00A62186"/>
    <w:rsid w:val="00A67982"/>
    <w:rsid w:val="00A7148E"/>
    <w:rsid w:val="00A72D27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97111"/>
    <w:rsid w:val="00AB646A"/>
    <w:rsid w:val="00AB7C46"/>
    <w:rsid w:val="00AC2360"/>
    <w:rsid w:val="00AF16F7"/>
    <w:rsid w:val="00AF76E3"/>
    <w:rsid w:val="00B043CD"/>
    <w:rsid w:val="00B07FA6"/>
    <w:rsid w:val="00B17392"/>
    <w:rsid w:val="00B27779"/>
    <w:rsid w:val="00B3458C"/>
    <w:rsid w:val="00B47143"/>
    <w:rsid w:val="00B51983"/>
    <w:rsid w:val="00B62527"/>
    <w:rsid w:val="00B626DE"/>
    <w:rsid w:val="00B65579"/>
    <w:rsid w:val="00B67A0B"/>
    <w:rsid w:val="00BA1312"/>
    <w:rsid w:val="00BA4C47"/>
    <w:rsid w:val="00BA4E77"/>
    <w:rsid w:val="00BC6940"/>
    <w:rsid w:val="00BC7BDE"/>
    <w:rsid w:val="00BE38E7"/>
    <w:rsid w:val="00BF3950"/>
    <w:rsid w:val="00BF3C40"/>
    <w:rsid w:val="00C02BBC"/>
    <w:rsid w:val="00C03668"/>
    <w:rsid w:val="00C05191"/>
    <w:rsid w:val="00C055FC"/>
    <w:rsid w:val="00C076DD"/>
    <w:rsid w:val="00C167E0"/>
    <w:rsid w:val="00C179E9"/>
    <w:rsid w:val="00C20B85"/>
    <w:rsid w:val="00C210FD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D23DA"/>
    <w:rsid w:val="00CE11BC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105A9"/>
    <w:rsid w:val="00D14465"/>
    <w:rsid w:val="00D2252C"/>
    <w:rsid w:val="00D24512"/>
    <w:rsid w:val="00D40DC4"/>
    <w:rsid w:val="00D42EB4"/>
    <w:rsid w:val="00D50DF9"/>
    <w:rsid w:val="00D55802"/>
    <w:rsid w:val="00D56861"/>
    <w:rsid w:val="00D6028B"/>
    <w:rsid w:val="00D61326"/>
    <w:rsid w:val="00D62B0C"/>
    <w:rsid w:val="00D62F3D"/>
    <w:rsid w:val="00D6631E"/>
    <w:rsid w:val="00D74523"/>
    <w:rsid w:val="00D80C4E"/>
    <w:rsid w:val="00D86B30"/>
    <w:rsid w:val="00D91034"/>
    <w:rsid w:val="00D96BF8"/>
    <w:rsid w:val="00DA3471"/>
    <w:rsid w:val="00DA611B"/>
    <w:rsid w:val="00DA70AE"/>
    <w:rsid w:val="00DB7DD4"/>
    <w:rsid w:val="00DD10CD"/>
    <w:rsid w:val="00DD3564"/>
    <w:rsid w:val="00DD51C7"/>
    <w:rsid w:val="00DD5484"/>
    <w:rsid w:val="00DD6266"/>
    <w:rsid w:val="00DD77D2"/>
    <w:rsid w:val="00DE0188"/>
    <w:rsid w:val="00DE24A2"/>
    <w:rsid w:val="00DF258E"/>
    <w:rsid w:val="00DF509B"/>
    <w:rsid w:val="00E02898"/>
    <w:rsid w:val="00E04FAF"/>
    <w:rsid w:val="00E068E8"/>
    <w:rsid w:val="00E158F0"/>
    <w:rsid w:val="00E1756E"/>
    <w:rsid w:val="00E30DE1"/>
    <w:rsid w:val="00E310AE"/>
    <w:rsid w:val="00E34203"/>
    <w:rsid w:val="00E35990"/>
    <w:rsid w:val="00E36794"/>
    <w:rsid w:val="00E37A10"/>
    <w:rsid w:val="00E40280"/>
    <w:rsid w:val="00E420B0"/>
    <w:rsid w:val="00E4413F"/>
    <w:rsid w:val="00E56E8D"/>
    <w:rsid w:val="00E7384A"/>
    <w:rsid w:val="00E8298B"/>
    <w:rsid w:val="00EA3E0A"/>
    <w:rsid w:val="00EA5695"/>
    <w:rsid w:val="00EA708F"/>
    <w:rsid w:val="00EA70F2"/>
    <w:rsid w:val="00EB062C"/>
    <w:rsid w:val="00EB0B2C"/>
    <w:rsid w:val="00EB2666"/>
    <w:rsid w:val="00EC3148"/>
    <w:rsid w:val="00EC37E3"/>
    <w:rsid w:val="00ED05EF"/>
    <w:rsid w:val="00ED36E4"/>
    <w:rsid w:val="00ED3DBE"/>
    <w:rsid w:val="00ED6A7A"/>
    <w:rsid w:val="00EE38E0"/>
    <w:rsid w:val="00F22D2D"/>
    <w:rsid w:val="00F231BE"/>
    <w:rsid w:val="00F25755"/>
    <w:rsid w:val="00F25EBC"/>
    <w:rsid w:val="00F31148"/>
    <w:rsid w:val="00F32532"/>
    <w:rsid w:val="00F3388C"/>
    <w:rsid w:val="00F33C67"/>
    <w:rsid w:val="00F46CCE"/>
    <w:rsid w:val="00F61D4C"/>
    <w:rsid w:val="00F647DC"/>
    <w:rsid w:val="00F74EC3"/>
    <w:rsid w:val="00F841C9"/>
    <w:rsid w:val="00F92D84"/>
    <w:rsid w:val="00F944C3"/>
    <w:rsid w:val="00F95C11"/>
    <w:rsid w:val="00F96423"/>
    <w:rsid w:val="00FB3916"/>
    <w:rsid w:val="00FB47F5"/>
    <w:rsid w:val="00FB6DA8"/>
    <w:rsid w:val="00FC505A"/>
    <w:rsid w:val="00FD46A9"/>
    <w:rsid w:val="00FD79D3"/>
    <w:rsid w:val="00FE7E5C"/>
    <w:rsid w:val="00FF520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-braniteljskiproizvodi.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DCBE-ECC3-4450-8050-226EF43A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3241</Words>
  <Characters>18478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Marina Tatalović</cp:lastModifiedBy>
  <cp:revision>7</cp:revision>
  <cp:lastPrinted>2020-09-09T10:20:00Z</cp:lastPrinted>
  <dcterms:created xsi:type="dcterms:W3CDTF">2020-09-11T07:51:00Z</dcterms:created>
  <dcterms:modified xsi:type="dcterms:W3CDTF">2020-09-17T09:01:00Z</dcterms:modified>
</cp:coreProperties>
</file>