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31" w:rsidRPr="001E4A31" w:rsidRDefault="001E4A31" w:rsidP="001E4A31">
      <w:pPr>
        <w:spacing w:after="330" w:line="240" w:lineRule="auto"/>
        <w:textAlignment w:val="baseline"/>
        <w:outlineLvl w:val="0"/>
        <w:rPr>
          <w:rFonts w:ascii="&amp;quot" w:eastAsia="Times New Roman" w:hAnsi="&amp;quot" w:cs="Times New Roman"/>
          <w:b/>
          <w:bCs/>
          <w:color w:val="333333"/>
          <w:kern w:val="36"/>
          <w:sz w:val="28"/>
          <w:szCs w:val="28"/>
        </w:rPr>
      </w:pPr>
      <w:r w:rsidRPr="001E4A31">
        <w:rPr>
          <w:rFonts w:ascii="&amp;quot" w:eastAsia="Times New Roman" w:hAnsi="&amp;quot" w:cs="Times New Roman"/>
          <w:b/>
          <w:bCs/>
          <w:color w:val="333333"/>
          <w:kern w:val="36"/>
          <w:sz w:val="28"/>
          <w:szCs w:val="28"/>
        </w:rPr>
        <w:t>Javni poziv općinama i gradovima Federacije BiH za poticanje jesenske sjetve</w:t>
      </w:r>
    </w:p>
    <w:p w:rsidR="001E4A31" w:rsidRPr="001E4A31" w:rsidRDefault="001E4A31" w:rsidP="001E4A3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Na osnovu Odluke o usvajanju Programa utroška sredstava sa kriterijima raspodjele sredstava “Subvencije privatnim preduzećima i poduzetnicima – Poticaj za poljoprivredu” utvrđenih Budžetom Federacije Bosne i Hercegovine za 2020. godinu Federalnom ministarstvu poljoprivrede, vodoprivrede i šumarstva (“Službene novine Federacije BiH, br. 14/20, 16/20 i 23/20) i člana 22. Pravilnika o uvjetima i načinu ostvarivanja novčanih podrški po modelu ostalih vrsta podrški (“Službene novine Federacije BiH, br. 24/20, 27/20 i 33/20), Federalno ministarstvo poljoprivrede, vodoprivrede i šumarstva  </w:t>
      </w: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r a s p i s u j e</w:t>
      </w:r>
    </w:p>
    <w:p w:rsidR="001E4A31" w:rsidRPr="001E4A31" w:rsidRDefault="001E4A31" w:rsidP="001E4A31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J A V N I   P O Z I V</w:t>
      </w:r>
    </w:p>
    <w:p w:rsidR="001E4A31" w:rsidRPr="001E4A31" w:rsidRDefault="001E4A31" w:rsidP="001E4A31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ZA PRIKUPLJANJE PRIJAVA ZA POTICANJE JESENSKE SJETVE U FEDERACIJI BOSNE I HERCEGOVINE ZA 2020. GODINU</w:t>
      </w:r>
    </w:p>
    <w:p w:rsidR="001E4A31" w:rsidRPr="001E4A31" w:rsidRDefault="001E4A31" w:rsidP="001E4A31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I</w:t>
      </w:r>
    </w:p>
    <w:p w:rsidR="001E4A31" w:rsidRPr="001E4A31" w:rsidRDefault="001E4A31" w:rsidP="001E4A3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Predmet Javnog poziva je prikupljanje</w:t>
      </w:r>
      <w:bookmarkStart w:id="0" w:name="_GoBack"/>
      <w:bookmarkEnd w:id="0"/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 xml:space="preserve"> prijava za poticanje jesenske sjetve (pšenice, raži i ječma) na teritoriji Federacije Bosne i Hercegovine za 2020. godinu.</w:t>
      </w:r>
    </w:p>
    <w:p w:rsidR="001E4A31" w:rsidRPr="001E4A31" w:rsidRDefault="001E4A31" w:rsidP="001E4A31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II</w:t>
      </w:r>
    </w:p>
    <w:p w:rsidR="001E4A31" w:rsidRPr="001E4A31" w:rsidRDefault="001E4A31" w:rsidP="001E4A3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Pravo učešća po ovom Javnom pozivu imaju Klijenti – Jedinice lokalne samouprave gradovi/općine Federacije Bosne i Hercegovine koje sufinansiraju programe poticanja jesenske sjetve i ispunjavaju uslove određene u tački IV ovog Javnog poziva.</w:t>
      </w:r>
    </w:p>
    <w:p w:rsidR="001E4A31" w:rsidRPr="001E4A31" w:rsidRDefault="001E4A31" w:rsidP="001E4A3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Klijenti – Jedinice lokalne samouprave gradovi/općine podnose prijavu na ovaj Javni poziv na obrascu</w:t>
      </w:r>
      <w:r w:rsidRPr="001E4A31">
        <w:rPr>
          <w:rFonts w:ascii="&amp;quot" w:eastAsia="Times New Roman" w:hAnsi="&amp;quot" w:cs="Times New Roman"/>
          <w:color w:val="7C7C7C"/>
          <w:sz w:val="24"/>
          <w:szCs w:val="24"/>
        </w:rPr>
        <w:t> </w:t>
      </w:r>
      <w:hyperlink r:id="rId5" w:history="1">
        <w:r w:rsidRPr="001E4A31">
          <w:rPr>
            <w:rFonts w:ascii="&amp;quot" w:eastAsia="Times New Roman" w:hAnsi="&amp;quot" w:cs="Times New Roman"/>
            <w:b/>
            <w:bCs/>
            <w:sz w:val="24"/>
            <w:szCs w:val="24"/>
            <w:bdr w:val="none" w:sz="0" w:space="0" w:color="auto" w:frame="1"/>
          </w:rPr>
          <w:t>PSRP</w:t>
        </w:r>
      </w:hyperlink>
      <w:r w:rsidRPr="001E4A31">
        <w:rPr>
          <w:rFonts w:ascii="&amp;quot" w:eastAsia="Times New Roman" w:hAnsi="&amp;quot" w:cs="Times New Roman"/>
          <w:color w:val="7C7C7C"/>
          <w:sz w:val="24"/>
          <w:szCs w:val="24"/>
        </w:rPr>
        <w:t> </w:t>
      </w: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koji sadrži preliminarnu listu krajnjih korisnika i druge podatke za poljoprivredne proizvođače sa svog područja za troškove sufinansiranja nabavke sjemena, mineralnih gnojiva i zaštitnih sredstava za proizvodnju pšenice, raži i ječma.</w:t>
      </w:r>
    </w:p>
    <w:p w:rsidR="001E4A31" w:rsidRPr="001E4A31" w:rsidRDefault="001E4A31" w:rsidP="001E4A31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III</w:t>
      </w:r>
    </w:p>
    <w:p w:rsidR="001E4A31" w:rsidRPr="001E4A31" w:rsidRDefault="001E4A31" w:rsidP="001E4A3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Klijent – Jedinica lokalne samouprave grad/općina mora ispunjavati slijedeće uslove:</w:t>
      </w:r>
    </w:p>
    <w:p w:rsidR="001E4A31" w:rsidRPr="001E4A31" w:rsidRDefault="001E4A31" w:rsidP="001E4A31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da je upisan u Registar klijenata (RK);</w:t>
      </w:r>
    </w:p>
    <w:p w:rsidR="001E4A31" w:rsidRPr="001E4A31" w:rsidRDefault="001E4A31" w:rsidP="001E4A31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da sufinansira program poticanja jesenske sjetve;</w:t>
      </w:r>
    </w:p>
    <w:p w:rsidR="001E4A31" w:rsidRPr="001E4A31" w:rsidRDefault="001E4A31" w:rsidP="001E4A31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da je izmirio obaveze za prethodnu godinu ili je sklopila sporazum o reprogramiranju duga kod nadležne Porezne uprave Federacije BiH odnosno kod Uprave za indirektno oporezivanje BiH;</w:t>
      </w:r>
    </w:p>
    <w:p w:rsidR="001E4A31" w:rsidRPr="001E4A31" w:rsidRDefault="001E4A31" w:rsidP="001E4A31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da su troškovi za svaku kupovinu roba ili plaćanje usluga u skladu s realnim tržišnim cijenama;</w:t>
      </w:r>
    </w:p>
    <w:p w:rsidR="001E4A31" w:rsidRPr="001E4A31" w:rsidRDefault="001E4A31" w:rsidP="001E4A31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da je izvršio uplatu federalne upravne takse prema tarifnom broju 33. tačka 10. u iznosu od 20,00 KM, a u skladu sa Zakonom o federalnim upravnim taksama i tarifi federalnih upravnih taksi („Službene novine Federacije BiH“, br. 6/98, 8/00, 45/10, 43/13 i 98/17).</w:t>
      </w:r>
    </w:p>
    <w:p w:rsidR="001E4A31" w:rsidRPr="001E4A31" w:rsidRDefault="001E4A31" w:rsidP="001E4A31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IV</w:t>
      </w:r>
    </w:p>
    <w:p w:rsidR="001E4A31" w:rsidRPr="001E4A31" w:rsidRDefault="001E4A31" w:rsidP="001E4A3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Za prijavu na ovaj Javni poziv klijenti – jedinice lokalne samouprave – </w:t>
      </w: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gradovi/općine</w:t>
      </w: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 su dužni dostaviti sljedeću dokumentaciju</w:t>
      </w:r>
      <w:r w:rsidRPr="001E4A31">
        <w:rPr>
          <w:rFonts w:ascii="&amp;quot" w:eastAsia="Times New Roman" w:hAnsi="&amp;quot" w:cs="Times New Roman"/>
          <w:color w:val="7C7C7C"/>
          <w:sz w:val="24"/>
          <w:szCs w:val="24"/>
        </w:rPr>
        <w:t>:</w:t>
      </w:r>
    </w:p>
    <w:p w:rsidR="001E4A31" w:rsidRPr="001E4A31" w:rsidRDefault="001E4A31" w:rsidP="001E4A31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popunjen</w:t>
      </w:r>
      <w:r w:rsidRPr="001E4A31">
        <w:rPr>
          <w:rFonts w:ascii="&amp;quot" w:eastAsia="Times New Roman" w:hAnsi="&amp;quot" w:cs="Times New Roman"/>
          <w:color w:val="7C7C7C"/>
          <w:sz w:val="24"/>
          <w:szCs w:val="24"/>
        </w:rPr>
        <w:t> </w:t>
      </w:r>
      <w:hyperlink r:id="rId6" w:history="1">
        <w:r w:rsidRPr="001E4A31">
          <w:rPr>
            <w:rFonts w:ascii="&amp;quot" w:eastAsia="Times New Roman" w:hAnsi="&amp;quot" w:cs="Times New Roman"/>
            <w:b/>
            <w:bCs/>
            <w:sz w:val="24"/>
            <w:szCs w:val="24"/>
            <w:bdr w:val="none" w:sz="0" w:space="0" w:color="auto" w:frame="1"/>
          </w:rPr>
          <w:t>Obrazac prijave PSRP</w:t>
        </w:r>
      </w:hyperlink>
      <w:r w:rsidRPr="001E4A31">
        <w:rPr>
          <w:rFonts w:ascii="&amp;quot" w:eastAsia="Times New Roman" w:hAnsi="&amp;quot" w:cs="Times New Roman"/>
          <w:color w:val="7C7C7C"/>
          <w:sz w:val="24"/>
          <w:szCs w:val="24"/>
        </w:rPr>
        <w:t>;</w:t>
      </w:r>
    </w:p>
    <w:p w:rsidR="001E4A31" w:rsidRPr="001E4A31" w:rsidRDefault="001E4A31" w:rsidP="001E4A31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dokaz da sufinansira program poticanja jesenske sjetve iz budžeta grada/općine ili uz podršku budžeta kantona;</w:t>
      </w:r>
    </w:p>
    <w:p w:rsidR="001E4A31" w:rsidRPr="001E4A31" w:rsidRDefault="001E4A31" w:rsidP="001E4A31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dokaz o izmirenim obvezama za prethodnu godinu ili sporazum o reprogramiranju duga kod Porezne uprave Federacije BiH odnosno kod Uprave za indirektno oporezivanje BiH;</w:t>
      </w:r>
    </w:p>
    <w:p w:rsidR="001E4A31" w:rsidRPr="001E4A31" w:rsidRDefault="001E4A31" w:rsidP="001E4A31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dokaz o uplati federalne upravne takse.</w:t>
      </w:r>
    </w:p>
    <w:p w:rsidR="001E4A31" w:rsidRPr="001E4A31" w:rsidRDefault="001E4A31" w:rsidP="001E4A3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Svi podneseni dokumenti moraju biti dostavljeni u originalu ili ovjerenoj kopiji</w:t>
      </w:r>
      <w:r w:rsidRPr="001E4A31">
        <w:rPr>
          <w:rFonts w:ascii="&amp;quot" w:eastAsia="Times New Roman" w:hAnsi="&amp;quot" w:cs="Times New Roman"/>
          <w:color w:val="7C7C7C"/>
          <w:sz w:val="24"/>
          <w:szCs w:val="24"/>
        </w:rPr>
        <w:t>.</w:t>
      </w:r>
    </w:p>
    <w:p w:rsidR="001E4A31" w:rsidRPr="001E4A31" w:rsidRDefault="001E4A31" w:rsidP="001E4A31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V</w:t>
      </w:r>
    </w:p>
    <w:p w:rsidR="001E4A31" w:rsidRPr="001E4A31" w:rsidRDefault="001E4A31" w:rsidP="001E4A3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lastRenderedPageBreak/>
        <w:t>Klijent je prije potpisivanja Sporazuma o realizaciji programa poticanja jesenske sjetve obavezan dostaviti Federalnom ministarstvu poljoprivrede, vodoprivrede i šumarstva Izvještaj o namjenskom utrošku sredstava za proljetnu sjetvu (obrazac ISRP) sa pripadajućom dokumentacijom.</w:t>
      </w:r>
    </w:p>
    <w:p w:rsidR="001E4A31" w:rsidRPr="001E4A31" w:rsidRDefault="001E4A31" w:rsidP="001E4A31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VI</w:t>
      </w:r>
    </w:p>
    <w:p w:rsidR="001E4A31" w:rsidRPr="001E4A31" w:rsidRDefault="001E4A31" w:rsidP="001E4A3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Federalno ministarstvo poljoprivrede, vodoprivrede i šumarstva sa klijentima – Jedinicama lokalne samouprave </w:t>
      </w: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gradovima/općinama</w:t>
      </w: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 koje ispunjavaju uslove iz Javnog poziva zaključuje Sporazum o realizaciji programa poticanja jesenske sjetve kojim se uređuju međusobni odnosi, nadležnosti, obaveze i visina podrške.</w:t>
      </w:r>
    </w:p>
    <w:p w:rsidR="001E4A31" w:rsidRPr="001E4A31" w:rsidRDefault="001E4A31" w:rsidP="001E4A31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VII</w:t>
      </w:r>
    </w:p>
    <w:p w:rsidR="001E4A31" w:rsidRPr="001E4A31" w:rsidRDefault="001E4A31" w:rsidP="001E4A3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Klijenti – Jedinice lokalne samouprave gradovi/općine su obavezni po realizaciji programa poticanja jesenske sjetve dostaviti izvještaj o utrošku sredstava (obrazac ISRP koji se nalazi u prilogu Pravilnika o uvjetima i načinu ostvarivanja novčanih podrški po modelu ostalih vrsta podrški) te izvještaj o realizaciji programa poticanja jesenske sjetve sa fakturama, fiskalnim računima odnosno drugim dokazima o izvršenoj kupovini repromaterijala iz tačke II ovog Javnog poziva.</w:t>
      </w:r>
    </w:p>
    <w:p w:rsidR="001E4A31" w:rsidRPr="001E4A31" w:rsidRDefault="001E4A31" w:rsidP="001E4A31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VIII</w:t>
      </w:r>
    </w:p>
    <w:p w:rsidR="001E4A31" w:rsidRPr="001E4A31" w:rsidRDefault="001E4A31" w:rsidP="001E4A3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Javni poziv i rezultati ovog Javnog poziva biće objavljeni na</w:t>
      </w:r>
      <w:r w:rsidRPr="001E4A31">
        <w:rPr>
          <w:rFonts w:ascii="&amp;quot" w:eastAsia="Times New Roman" w:hAnsi="&amp;quot" w:cs="Times New Roman"/>
          <w:color w:val="7C7C7C"/>
          <w:sz w:val="24"/>
          <w:szCs w:val="24"/>
        </w:rPr>
        <w:t> </w:t>
      </w:r>
      <w:hyperlink r:id="rId7" w:history="1">
        <w:r w:rsidRPr="001E4A31">
          <w:rPr>
            <w:rFonts w:ascii="&amp;quot" w:eastAsia="Times New Roman" w:hAnsi="&amp;quot" w:cs="Times New Roman"/>
            <w:color w:val="0000FF"/>
            <w:sz w:val="24"/>
            <w:szCs w:val="24"/>
            <w:u w:val="single"/>
            <w:bdr w:val="none" w:sz="0" w:space="0" w:color="auto" w:frame="1"/>
          </w:rPr>
          <w:t>službenoj web stranici Federalnog ministarstva poljoprivrede, vodoprivrede i šumarstva</w:t>
        </w:r>
        <w:r w:rsidRPr="001E4A31">
          <w:rPr>
            <w:rFonts w:ascii="&amp;quot" w:eastAsia="Times New Roman" w:hAnsi="&amp;quot" w:cs="Times New Roman"/>
            <w:color w:val="0A0A0A"/>
            <w:sz w:val="24"/>
            <w:szCs w:val="24"/>
            <w:u w:val="single"/>
            <w:bdr w:val="none" w:sz="0" w:space="0" w:color="auto" w:frame="1"/>
          </w:rPr>
          <w:t>.</w:t>
        </w:r>
      </w:hyperlink>
    </w:p>
    <w:p w:rsidR="001E4A31" w:rsidRPr="001E4A31" w:rsidRDefault="001E4A31" w:rsidP="001E4A31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IX</w:t>
      </w:r>
    </w:p>
    <w:p w:rsidR="001E4A31" w:rsidRPr="001E4A31" w:rsidRDefault="001E4A31" w:rsidP="001E4A3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Javni poziv ostaje otvoren 20 dana od dana objave (</w:t>
      </w: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25.09.2020</w:t>
      </w: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.</w:t>
      </w: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g</w:t>
      </w: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.) u dnevnim novinama „Dnevni Avaz“, „Oslobođenje“ i „Dnevni list“.</w:t>
      </w:r>
    </w:p>
    <w:p w:rsidR="001E4A31" w:rsidRPr="001E4A31" w:rsidRDefault="001E4A31" w:rsidP="001E4A3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Nepotpune i neblagovremene prijave  neće se uzeti u razmatranje</w:t>
      </w:r>
      <w:r w:rsidRPr="001E4A31">
        <w:rPr>
          <w:rFonts w:ascii="&amp;quot" w:eastAsia="Times New Roman" w:hAnsi="&amp;quot" w:cs="Times New Roman"/>
          <w:color w:val="7C7C7C"/>
          <w:sz w:val="24"/>
          <w:szCs w:val="24"/>
        </w:rPr>
        <w:t>.</w:t>
      </w:r>
    </w:p>
    <w:p w:rsidR="001E4A31" w:rsidRPr="001E4A31" w:rsidRDefault="001E4A31" w:rsidP="001E4A31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X</w:t>
      </w:r>
    </w:p>
    <w:p w:rsidR="001E4A31" w:rsidRPr="001E4A31" w:rsidRDefault="001E4A31" w:rsidP="001E4A3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Prijave sa potrebnom dokumentacijom podnose se preporučeno putem pošte na adresu:</w:t>
      </w:r>
    </w:p>
    <w:p w:rsidR="001E4A31" w:rsidRPr="001E4A31" w:rsidRDefault="001E4A31" w:rsidP="001E4A3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Bosna i Hercegovina</w:t>
      </w:r>
    </w:p>
    <w:p w:rsidR="001E4A31" w:rsidRPr="001E4A31" w:rsidRDefault="001E4A31" w:rsidP="001E4A3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Federacija Bosne i Hercegovine</w:t>
      </w:r>
    </w:p>
    <w:p w:rsidR="001E4A31" w:rsidRPr="001E4A31" w:rsidRDefault="001E4A31" w:rsidP="001E4A3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Federalno ministarstvo poljoprivrede, vodoprivrede i šumarstva</w:t>
      </w:r>
    </w:p>
    <w:p w:rsidR="001E4A31" w:rsidRPr="001E4A31" w:rsidRDefault="001E4A31" w:rsidP="001E4A3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Ul. Hamdije Čemerlića br. 2</w:t>
      </w:r>
    </w:p>
    <w:p w:rsidR="001E4A31" w:rsidRPr="001E4A31" w:rsidRDefault="001E4A31" w:rsidP="001E4A3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71 000 Sarajevo</w:t>
      </w:r>
    </w:p>
    <w:p w:rsidR="001E4A31" w:rsidRPr="001E4A31" w:rsidRDefault="001E4A31" w:rsidP="001E4A3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sa naznakom: „Prijava na Javni poziv</w:t>
      </w:r>
      <w:r w:rsidRPr="001E4A31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E4A31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</w:rPr>
        <w:t>za prikupljanje prijava za poticanje jesenske sjetve u Federaciji Bosne i Hercegovine za 2020. godinu</w:t>
      </w:r>
      <w:r w:rsidRPr="001E4A31">
        <w:rPr>
          <w:rFonts w:ascii="&amp;quot" w:eastAsia="Times New Roman" w:hAnsi="&amp;quot" w:cs="Times New Roman"/>
          <w:b/>
          <w:bCs/>
          <w:color w:val="7C7C7C"/>
          <w:sz w:val="24"/>
          <w:szCs w:val="24"/>
          <w:bdr w:val="none" w:sz="0" w:space="0" w:color="auto" w:frame="1"/>
        </w:rPr>
        <w:t>“</w:t>
      </w:r>
    </w:p>
    <w:p w:rsidR="001E4A31" w:rsidRPr="001E4A31" w:rsidRDefault="001E4A31" w:rsidP="001E4A31">
      <w:pPr>
        <w:spacing w:line="240" w:lineRule="auto"/>
        <w:textAlignment w:val="baseline"/>
        <w:rPr>
          <w:rFonts w:ascii="&amp;quot" w:eastAsia="Times New Roman" w:hAnsi="&amp;quot" w:cs="Times New Roman"/>
          <w:color w:val="7C7C7C"/>
          <w:sz w:val="24"/>
          <w:szCs w:val="24"/>
        </w:rPr>
      </w:pPr>
      <w:r w:rsidRPr="001E4A31">
        <w:rPr>
          <w:rFonts w:ascii="&amp;quot" w:eastAsia="Times New Roman" w:hAnsi="&amp;quot" w:cs="Times New Roman"/>
          <w:color w:val="7C7C7C"/>
          <w:sz w:val="24"/>
          <w:szCs w:val="24"/>
        </w:rPr>
        <w:t> </w:t>
      </w:r>
    </w:p>
    <w:p w:rsidR="00465D74" w:rsidRPr="001E4A31" w:rsidRDefault="00465D74"/>
    <w:sectPr w:rsidR="00465D74" w:rsidRPr="001E4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C6405"/>
    <w:multiLevelType w:val="multilevel"/>
    <w:tmpl w:val="A1E0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F14B13"/>
    <w:multiLevelType w:val="multilevel"/>
    <w:tmpl w:val="DA40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31"/>
    <w:rsid w:val="001E4A31"/>
    <w:rsid w:val="0046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D5137-3850-4C7B-B17C-2FD5F095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BA"/>
    </w:rPr>
  </w:style>
  <w:style w:type="paragraph" w:styleId="Heading1">
    <w:name w:val="heading 1"/>
    <w:basedOn w:val="Normal"/>
    <w:link w:val="Heading1Char"/>
    <w:uiPriority w:val="9"/>
    <w:qFormat/>
    <w:rsid w:val="001E4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A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E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E4A3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E4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754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mpvs.gov.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mpvs.gov.ba/poticaji-model3/" TargetMode="External"/><Relationship Id="rId5" Type="http://schemas.openxmlformats.org/officeDocument/2006/relationships/hyperlink" Target="https://fmpvs.gov.ba/poticaji-model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Markhot</dc:creator>
  <cp:keywords/>
  <dc:description/>
  <cp:lastModifiedBy>Tatjana Markhot</cp:lastModifiedBy>
  <cp:revision>1</cp:revision>
  <dcterms:created xsi:type="dcterms:W3CDTF">2020-09-30T10:57:00Z</dcterms:created>
  <dcterms:modified xsi:type="dcterms:W3CDTF">2020-09-30T11:00:00Z</dcterms:modified>
</cp:coreProperties>
</file>