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FFC4" w14:textId="73610273" w:rsidR="00770D32" w:rsidRPr="009D0DE8" w:rsidRDefault="00770D32" w:rsidP="009A4AE5">
      <w:pPr>
        <w:rPr>
          <w:rFonts w:ascii="Times New Roman" w:eastAsia="SimSun" w:hAnsi="Times New Roman"/>
          <w:b/>
          <w:sz w:val="20"/>
          <w:szCs w:val="20"/>
          <w:lang w:val="bs-Latn-BA" w:eastAsia="zh-CN"/>
        </w:rPr>
      </w:pPr>
      <w:r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                     </w:t>
      </w:r>
      <w:r w:rsidRPr="009D0DE8"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Bosna i Hercegovina                                           </w:t>
      </w:r>
      <w:r w:rsidRPr="009D0DE8">
        <w:rPr>
          <w:rFonts w:ascii="Times New Roman" w:eastAsia="SimSun" w:hAnsi="Times New Roman"/>
          <w:sz w:val="20"/>
          <w:szCs w:val="20"/>
          <w:lang w:val="bs-Latn-BA" w:eastAsia="zh-CN"/>
        </w:rPr>
        <w:t>Tel/fax: 031/762-701, tel. 031/763- 439</w:t>
      </w:r>
    </w:p>
    <w:p w14:paraId="1AF0C916" w14:textId="77777777" w:rsidR="00770D32" w:rsidRPr="009D0DE8" w:rsidRDefault="00770D32" w:rsidP="009A4AE5">
      <w:pPr>
        <w:rPr>
          <w:rFonts w:ascii="Times New Roman" w:eastAsia="SimSun" w:hAnsi="Times New Roman"/>
          <w:sz w:val="24"/>
          <w:szCs w:val="24"/>
          <w:lang w:val="bs-Latn-BA" w:eastAsia="zh-CN"/>
        </w:rPr>
      </w:pPr>
      <w:r w:rsidRPr="009D0DE8"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      FEDERACIJA BOSNE I HERCEGOVINE</w:t>
      </w:r>
    </w:p>
    <w:p w14:paraId="225F2464" w14:textId="77777777" w:rsidR="00770D32" w:rsidRPr="009D0DE8" w:rsidRDefault="00770D32" w:rsidP="009A4AE5">
      <w:pPr>
        <w:rPr>
          <w:rFonts w:ascii="Times New Roman" w:eastAsia="SimSun" w:hAnsi="Times New Roman"/>
          <w:b/>
          <w:bCs/>
          <w:iCs/>
          <w:sz w:val="24"/>
          <w:szCs w:val="24"/>
          <w:lang w:val="bs-Latn-BA" w:eastAsia="zh-CN"/>
        </w:rPr>
      </w:pPr>
      <w:r w:rsidRPr="009D0DE8">
        <w:rPr>
          <w:rFonts w:ascii="Times New Roman" w:eastAsia="SimSun" w:hAnsi="Times New Roman"/>
          <w:b/>
          <w:bCs/>
          <w:i/>
          <w:iCs/>
          <w:sz w:val="24"/>
          <w:szCs w:val="24"/>
          <w:lang w:val="bs-Latn-BA" w:eastAsia="zh-CN"/>
        </w:rPr>
        <w:t xml:space="preserve">                  </w:t>
      </w:r>
      <w:r w:rsidRPr="009D0DE8">
        <w:rPr>
          <w:rFonts w:ascii="Times New Roman" w:eastAsia="SimSun" w:hAnsi="Times New Roman"/>
          <w:b/>
          <w:bCs/>
          <w:iCs/>
          <w:sz w:val="24"/>
          <w:szCs w:val="24"/>
          <w:lang w:val="bs-Latn-BA" w:eastAsia="zh-CN"/>
        </w:rPr>
        <w:t>ŽUPANIJA POSAVSKA</w:t>
      </w:r>
    </w:p>
    <w:p w14:paraId="3703CA2C" w14:textId="77777777" w:rsidR="00770D32" w:rsidRPr="009D0DE8" w:rsidRDefault="00770D32" w:rsidP="009A4AE5">
      <w:pPr>
        <w:keepNext/>
        <w:outlineLvl w:val="0"/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</w:pPr>
      <w:r w:rsidRPr="009D0DE8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 xml:space="preserve"> Ministarstvo gospodarstva</w:t>
      </w:r>
      <w:r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>, rada</w:t>
      </w:r>
      <w:r w:rsidRPr="009D0DE8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 xml:space="preserve"> i prostornog uređenja</w:t>
      </w:r>
    </w:p>
    <w:p w14:paraId="276FDC84" w14:textId="77777777" w:rsidR="00770D32" w:rsidRPr="009D0DE8" w:rsidRDefault="00770D32" w:rsidP="009A4AE5">
      <w:pPr>
        <w:rPr>
          <w:rFonts w:ascii="Times New Roman" w:eastAsia="SimSun" w:hAnsi="Times New Roman"/>
          <w:sz w:val="24"/>
          <w:szCs w:val="24"/>
          <w:lang w:val="bs-Latn-BA" w:eastAsia="zh-CN"/>
        </w:rPr>
      </w:pPr>
      <w:r w:rsidRPr="009D0DE8">
        <w:rPr>
          <w:rFonts w:ascii="Times New Roman" w:eastAsia="SimSun" w:hAnsi="Times New Roman"/>
          <w:sz w:val="24"/>
          <w:szCs w:val="24"/>
          <w:lang w:val="bs-Latn-BA" w:eastAsia="zh-CN"/>
        </w:rPr>
        <w:t>-----------------------------------------------------------------------------------------------------------------</w:t>
      </w:r>
      <w:r w:rsidRPr="009D0DE8">
        <w:rPr>
          <w:rFonts w:ascii="Times New Roman" w:eastAsia="SimSun" w:hAnsi="Times New Roman"/>
          <w:b/>
          <w:bCs/>
          <w:i/>
          <w:iCs/>
          <w:sz w:val="24"/>
          <w:szCs w:val="24"/>
          <w:lang w:val="bs-Latn-BA" w:eastAsia="zh-CN"/>
        </w:rPr>
        <w:t xml:space="preserve">           </w:t>
      </w:r>
    </w:p>
    <w:p w14:paraId="096B8853" w14:textId="280D1F87" w:rsidR="00770D32" w:rsidRPr="009D0DE8" w:rsidRDefault="00770D32" w:rsidP="009A4AE5">
      <w:pPr>
        <w:rPr>
          <w:rFonts w:ascii="Times New Roman" w:eastAsia="SimSun" w:hAnsi="Times New Roman"/>
          <w:sz w:val="24"/>
          <w:szCs w:val="24"/>
          <w:lang w:val="bs-Latn-BA" w:eastAsia="zh-CN"/>
        </w:rPr>
      </w:pPr>
      <w:r w:rsidRPr="009D0DE8">
        <w:rPr>
          <w:rFonts w:ascii="Times New Roman" w:eastAsia="SimSun" w:hAnsi="Times New Roman"/>
          <w:sz w:val="24"/>
          <w:szCs w:val="24"/>
          <w:lang w:val="bs-Latn-BA" w:eastAsia="zh-CN"/>
        </w:rPr>
        <w:t>Broj:  09  -</w:t>
      </w:r>
      <w:r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 19</w:t>
      </w:r>
      <w:r w:rsidRPr="009D0DE8"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 -</w:t>
      </w:r>
      <w:r w:rsidR="00675F68"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 </w:t>
      </w:r>
      <w:r w:rsidR="00DB0105">
        <w:rPr>
          <w:rFonts w:ascii="Times New Roman" w:eastAsia="SimSun" w:hAnsi="Times New Roman"/>
          <w:sz w:val="24"/>
          <w:szCs w:val="24"/>
          <w:lang w:val="bs-Latn-BA" w:eastAsia="zh-CN"/>
        </w:rPr>
        <w:t>340</w:t>
      </w:r>
      <w:r w:rsidRPr="009D0DE8">
        <w:rPr>
          <w:rFonts w:ascii="Times New Roman" w:eastAsia="SimSun" w:hAnsi="Times New Roman"/>
          <w:sz w:val="24"/>
          <w:szCs w:val="24"/>
          <w:lang w:val="bs-Latn-BA" w:eastAsia="zh-CN"/>
        </w:rPr>
        <w:t>/</w:t>
      </w:r>
      <w:r>
        <w:rPr>
          <w:rFonts w:ascii="Times New Roman" w:eastAsia="SimSun" w:hAnsi="Times New Roman"/>
          <w:sz w:val="24"/>
          <w:szCs w:val="24"/>
          <w:lang w:val="bs-Latn-BA" w:eastAsia="zh-CN"/>
        </w:rPr>
        <w:t>21</w:t>
      </w:r>
    </w:p>
    <w:p w14:paraId="0D322CD5" w14:textId="1A7F50D7" w:rsidR="00074EA8" w:rsidRDefault="00770D32" w:rsidP="009A4AE5">
      <w:pPr>
        <w:rPr>
          <w:rFonts w:ascii="Times New Roman" w:eastAsia="SimSun" w:hAnsi="Times New Roman" w:cs="Times New Roman"/>
          <w:sz w:val="24"/>
          <w:szCs w:val="24"/>
          <w:lang w:val="bs-Latn-BA" w:eastAsia="zh-CN"/>
        </w:rPr>
      </w:pPr>
      <w:r w:rsidRPr="009D0DE8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 xml:space="preserve">Odžak, </w:t>
      </w:r>
      <w:r w:rsidR="00675F68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12.</w:t>
      </w:r>
      <w:r w:rsidR="00CB12FF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05</w:t>
      </w:r>
      <w:r w:rsidRPr="009D0DE8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.20</w:t>
      </w:r>
      <w:r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21</w:t>
      </w:r>
      <w:r w:rsidRPr="009D0DE8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. godine</w:t>
      </w:r>
    </w:p>
    <w:p w14:paraId="51867469" w14:textId="2E2CB9AF" w:rsidR="00770D32" w:rsidRDefault="00770D32" w:rsidP="009A4AE5">
      <w:pPr>
        <w:rPr>
          <w:rFonts w:ascii="Times New Roman" w:eastAsia="SimSun" w:hAnsi="Times New Roman" w:cs="Times New Roman"/>
          <w:sz w:val="24"/>
          <w:szCs w:val="24"/>
          <w:lang w:val="bs-Latn-BA" w:eastAsia="zh-CN"/>
        </w:rPr>
      </w:pPr>
    </w:p>
    <w:p w14:paraId="33E769E5" w14:textId="21C04431" w:rsidR="00E652EC" w:rsidRDefault="009A4AE5" w:rsidP="009A4AE5">
      <w:pPr>
        <w:jc w:val="both"/>
        <w:rPr>
          <w:rFonts w:ascii="Times New Roman" w:hAnsi="Times New Roman" w:cs="Times New Roman"/>
          <w:sz w:val="24"/>
          <w:szCs w:val="24"/>
        </w:rPr>
      </w:pPr>
      <w:r w:rsidRPr="009A4AE5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članka 70. Zakon o organizaciji organa uprave u Federaciji BiH ( „Službene novine Federacije BIH“, broj: 35/05) i članka </w:t>
      </w:r>
      <w:r w:rsidR="006F099C">
        <w:rPr>
          <w:rFonts w:ascii="Times New Roman" w:hAnsi="Times New Roman" w:cs="Times New Roman"/>
          <w:sz w:val="24"/>
          <w:szCs w:val="24"/>
        </w:rPr>
        <w:t>6. (1) i</w:t>
      </w:r>
      <w:r w:rsidR="00EE0B3F">
        <w:rPr>
          <w:rFonts w:ascii="Times New Roman" w:hAnsi="Times New Roman" w:cs="Times New Roman"/>
          <w:sz w:val="24"/>
          <w:szCs w:val="24"/>
        </w:rPr>
        <w:t xml:space="preserve"> (2) Pravilnika o načinu imenovanja i radu Povjerenstava za davanje stručne ocjene u postupku izdavanja urbanističke suglasnosti</w:t>
      </w:r>
      <w:r w:rsidR="00E652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0B3F">
        <w:rPr>
          <w:rFonts w:ascii="Times New Roman" w:hAnsi="Times New Roman" w:cs="Times New Roman"/>
          <w:sz w:val="24"/>
          <w:szCs w:val="24"/>
        </w:rPr>
        <w:t>(„Narodne novine Županije Posavske“, broj:</w:t>
      </w:r>
      <w:r w:rsidR="00675F68">
        <w:rPr>
          <w:rFonts w:ascii="Times New Roman" w:hAnsi="Times New Roman" w:cs="Times New Roman"/>
          <w:sz w:val="24"/>
          <w:szCs w:val="24"/>
        </w:rPr>
        <w:t xml:space="preserve"> </w:t>
      </w:r>
      <w:r w:rsidR="002062D4">
        <w:rPr>
          <w:rFonts w:ascii="Times New Roman" w:hAnsi="Times New Roman" w:cs="Times New Roman"/>
          <w:sz w:val="24"/>
          <w:szCs w:val="24"/>
        </w:rPr>
        <w:t>6</w:t>
      </w:r>
      <w:r w:rsidR="00EE0B3F">
        <w:rPr>
          <w:rFonts w:ascii="Times New Roman" w:hAnsi="Times New Roman" w:cs="Times New Roman"/>
          <w:sz w:val="24"/>
          <w:szCs w:val="24"/>
        </w:rPr>
        <w:t>/</w:t>
      </w:r>
      <w:r w:rsidR="00D147F3">
        <w:rPr>
          <w:rFonts w:ascii="Times New Roman" w:hAnsi="Times New Roman" w:cs="Times New Roman"/>
          <w:sz w:val="24"/>
          <w:szCs w:val="24"/>
        </w:rPr>
        <w:t>2</w:t>
      </w:r>
      <w:r w:rsidR="00EE0B3F">
        <w:rPr>
          <w:rFonts w:ascii="Times New Roman" w:hAnsi="Times New Roman" w:cs="Times New Roman"/>
          <w:sz w:val="24"/>
          <w:szCs w:val="24"/>
        </w:rPr>
        <w:t>1), Ministarstvo gospodarstva, rada i prostornog uređenja</w:t>
      </w:r>
      <w:r w:rsidR="00E652EC">
        <w:rPr>
          <w:rFonts w:ascii="Times New Roman" w:hAnsi="Times New Roman" w:cs="Times New Roman"/>
          <w:sz w:val="24"/>
          <w:szCs w:val="24"/>
        </w:rPr>
        <w:t xml:space="preserve"> Županije Posavske, o b j a v lj u j e</w:t>
      </w:r>
    </w:p>
    <w:p w14:paraId="694DD128" w14:textId="77777777" w:rsidR="00E652EC" w:rsidRDefault="00E652EC" w:rsidP="009A4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39D49" w14:textId="77777777" w:rsidR="00BA1ADA" w:rsidRDefault="00BA1ADA" w:rsidP="00BA1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C4ABD" w14:textId="5F722934" w:rsidR="00770D32" w:rsidRPr="00BA1ADA" w:rsidRDefault="00BA1ADA" w:rsidP="00BA1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ADA">
        <w:rPr>
          <w:rFonts w:ascii="Times New Roman" w:hAnsi="Times New Roman" w:cs="Times New Roman"/>
          <w:b/>
          <w:bCs/>
          <w:sz w:val="24"/>
          <w:szCs w:val="24"/>
        </w:rPr>
        <w:t>JAVNI POZIV ZA PODNOŠENJE PRIJAVA ZA IMENOVANJE</w:t>
      </w:r>
    </w:p>
    <w:p w14:paraId="16AFBBB4" w14:textId="24D37668" w:rsidR="00EF169B" w:rsidRPr="00BA1ADA" w:rsidRDefault="00BA1ADA" w:rsidP="00BA1A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ADA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ŽUPANIJSKOG POVJERENSTVA ZA DAVANJE STRUČNE OCJENE </w:t>
      </w:r>
      <w:r w:rsidRPr="00BA1ADA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U POSTUPKU IZDAVANJA URBANISTIČKE SUGLASNOSTI</w:t>
      </w:r>
    </w:p>
    <w:p w14:paraId="7EC5FCAE" w14:textId="77777777" w:rsidR="00EF169B" w:rsidRDefault="00EF169B" w:rsidP="00E652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B52A" w14:textId="77777777" w:rsidR="00BA1ADA" w:rsidRDefault="00BA1ADA" w:rsidP="00E652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253D2" w14:textId="15CEA89E" w:rsidR="00BA1ADA" w:rsidRDefault="00BA1ADA" w:rsidP="00BA1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JAVNOG POZIVA</w:t>
      </w:r>
    </w:p>
    <w:p w14:paraId="5785F80A" w14:textId="3B4401B5" w:rsidR="00E652EC" w:rsidRDefault="00F73CBF" w:rsidP="00E652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E3BC512" w14:textId="77777777" w:rsidR="00F73CBF" w:rsidRDefault="00F73CBF" w:rsidP="00E65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201B8" w14:textId="7E090860" w:rsidR="00E652EC" w:rsidRDefault="00E652EC" w:rsidP="00C523BC">
      <w:pPr>
        <w:pStyle w:val="Odlomakpopisa"/>
        <w:numPr>
          <w:ilvl w:val="0"/>
          <w:numId w:val="7"/>
        </w:num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val="bs-Latn-BA" w:eastAsia="zh-CN"/>
        </w:rPr>
      </w:pPr>
      <w:r w:rsidRPr="00C523BC">
        <w:rPr>
          <w:rFonts w:ascii="Times New Roman" w:hAnsi="Times New Roman" w:cs="Times New Roman"/>
          <w:sz w:val="24"/>
          <w:szCs w:val="24"/>
        </w:rPr>
        <w:t>Pozivaju se sve zainteresirane stručne osobe da podnesu prijave za</w:t>
      </w:r>
      <w:r w:rsidR="00BA1ADA" w:rsidRPr="00C523BC">
        <w:rPr>
          <w:rFonts w:ascii="Times New Roman" w:hAnsi="Times New Roman" w:cs="Times New Roman"/>
          <w:sz w:val="24"/>
          <w:szCs w:val="24"/>
        </w:rPr>
        <w:t xml:space="preserve"> imenovanje </w:t>
      </w:r>
      <w:r w:rsidR="00F75E84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C523BC">
        <w:rPr>
          <w:rFonts w:ascii="Times New Roman" w:hAnsi="Times New Roman" w:cs="Times New Roman"/>
          <w:sz w:val="24"/>
          <w:szCs w:val="24"/>
        </w:rPr>
        <w:t xml:space="preserve">Povjerenstva za davanje stručne ocjene u postupku izdavanja urbanističke suglasnosti, </w:t>
      </w:r>
      <w:r w:rsidR="00BA1ADA" w:rsidRPr="00C523BC">
        <w:rPr>
          <w:rFonts w:ascii="Times New Roman" w:hAnsi="Times New Roman" w:cs="Times New Roman"/>
          <w:sz w:val="24"/>
          <w:szCs w:val="24"/>
        </w:rPr>
        <w:t xml:space="preserve">( u daljem tekstu: Povjerenstvo) </w:t>
      </w:r>
      <w:r w:rsidRPr="00C523BC">
        <w:rPr>
          <w:rFonts w:ascii="Times New Roman" w:hAnsi="Times New Roman" w:cs="Times New Roman"/>
          <w:sz w:val="24"/>
          <w:szCs w:val="24"/>
        </w:rPr>
        <w:t xml:space="preserve">sukladno članku 65. </w:t>
      </w:r>
      <w:r w:rsidR="00755DC8" w:rsidRPr="00C523BC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Zakona o prostornom uređenju Županije Posavske ( „Narodne novine Županije Posavske“, broj: 6/16 i 10/19)</w:t>
      </w:r>
      <w:r w:rsidR="000F7DDA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,</w:t>
      </w:r>
      <w:r w:rsidR="00755DC8" w:rsidRPr="00C523BC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 xml:space="preserve"> </w:t>
      </w:r>
      <w:r w:rsidR="00BA1ADA" w:rsidRPr="00C523BC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 xml:space="preserve">( u daljem tekstu: Zakon) i </w:t>
      </w:r>
      <w:r w:rsidR="00755DC8" w:rsidRPr="00C523BC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članka 40. 1) Zakona o prost</w:t>
      </w:r>
      <w:r w:rsidR="00BA1ADA" w:rsidRPr="00C523BC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o</w:t>
      </w:r>
      <w:r w:rsidR="00755DC8" w:rsidRPr="00C523BC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rnom planiranju i korištenju zemljišta na nivou Federacije BiH ( „Službene novine Federacije BiH“, broj: 2/06, 72/07, 32/08, 4/10, 13/10 i 45/10</w:t>
      </w:r>
      <w:r w:rsidR="00810DBB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)</w:t>
      </w:r>
      <w:r w:rsidR="00F73CBF" w:rsidRPr="00C523BC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>.</w:t>
      </w:r>
    </w:p>
    <w:p w14:paraId="03F68797" w14:textId="68CC0050" w:rsidR="00C523BC" w:rsidRPr="00C523BC" w:rsidRDefault="00C523BC" w:rsidP="00C523BC">
      <w:pPr>
        <w:pStyle w:val="Odlomakpopisa"/>
        <w:numPr>
          <w:ilvl w:val="0"/>
          <w:numId w:val="7"/>
        </w:num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val="bs-Latn-BA" w:eastAsia="zh-CN"/>
        </w:rPr>
      </w:pPr>
      <w:r w:rsidRPr="00C523BC">
        <w:rPr>
          <w:rFonts w:ascii="Times New Roman" w:eastAsia="Times New Roman" w:hAnsi="Times New Roman" w:cs="Times New Roman"/>
          <w:sz w:val="24"/>
          <w:szCs w:val="24"/>
          <w:lang w:val="bs-Latn-BA"/>
        </w:rPr>
        <w:t>Članovi Povjerenstva se imenuju se na period od četiri (4) godine.</w:t>
      </w:r>
    </w:p>
    <w:p w14:paraId="3809BE08" w14:textId="3104F708" w:rsidR="00C523BC" w:rsidRPr="00C523BC" w:rsidRDefault="00C523BC" w:rsidP="00C523BC">
      <w:pPr>
        <w:pStyle w:val="Odlomakpopisa"/>
        <w:numPr>
          <w:ilvl w:val="0"/>
          <w:numId w:val="7"/>
        </w:numPr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val="bs-Latn-BA" w:eastAsia="zh-CN"/>
        </w:rPr>
      </w:pPr>
      <w:r w:rsidRPr="00C523B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Županijsko Povjerenstvo broji tri (3) stalna i dva  (2) zamjenska člana. Zamjenski članovi rade u Povjerenstvu u ovisnosti od postojanja sukoba nadležnosti kod članova koji su na bilo koji način uključeni u </w:t>
      </w:r>
      <w:r w:rsidRPr="00C523BC">
        <w:rPr>
          <w:rFonts w:ascii="Times New Roman" w:eastAsia="Times New Roman" w:hAnsi="Times New Roman" w:cs="Times New Roman"/>
          <w:sz w:val="24"/>
          <w:szCs w:val="24"/>
        </w:rPr>
        <w:t>upravni postupak tijekom rješavanja po zahtjevu investitora za izdavanje urbanističke suglasnosti</w:t>
      </w:r>
      <w:r w:rsidR="00D147F3">
        <w:rPr>
          <w:rFonts w:ascii="Times New Roman" w:eastAsia="Times New Roman" w:hAnsi="Times New Roman" w:cs="Times New Roman"/>
          <w:sz w:val="24"/>
          <w:szCs w:val="24"/>
        </w:rPr>
        <w:t>, kao i u odsustvu nekog od stalnih članova Povjerenstva.</w:t>
      </w:r>
      <w:r w:rsidRPr="00C5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BC2731" w14:textId="77777777" w:rsidR="00C523BC" w:rsidRDefault="00C523BC" w:rsidP="00E652EC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bs-Latn-BA" w:eastAsia="zh-CN"/>
        </w:rPr>
      </w:pPr>
    </w:p>
    <w:p w14:paraId="114222F5" w14:textId="77777777" w:rsidR="0029521E" w:rsidRDefault="0029521E" w:rsidP="00E65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597A6" w14:textId="06B60DF5" w:rsidR="00F73CBF" w:rsidRPr="00B36322" w:rsidRDefault="00B36322" w:rsidP="00E652EC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bs-Latn-BA" w:eastAsia="zh-CN"/>
        </w:rPr>
      </w:pPr>
      <w:r w:rsidRPr="00B36322">
        <w:rPr>
          <w:rFonts w:ascii="Times New Roman" w:hAnsi="Times New Roman" w:cs="Times New Roman"/>
          <w:b/>
          <w:bCs/>
          <w:sz w:val="24"/>
          <w:szCs w:val="24"/>
        </w:rPr>
        <w:t>PRAVO UČEŠĆA U JAVNOM POZIVU</w:t>
      </w:r>
      <w:r w:rsidR="00F73CBF" w:rsidRPr="00B36322">
        <w:rPr>
          <w:rFonts w:ascii="Times New Roman" w:eastAsia="SimSun" w:hAnsi="Times New Roman" w:cs="Times New Roman"/>
          <w:b/>
          <w:bCs/>
          <w:sz w:val="24"/>
          <w:szCs w:val="24"/>
          <w:lang w:val="bs-Latn-BA" w:eastAsia="zh-CN"/>
        </w:rPr>
        <w:t xml:space="preserve">                </w:t>
      </w:r>
    </w:p>
    <w:p w14:paraId="5612657D" w14:textId="77777777" w:rsidR="000A1F60" w:rsidRDefault="000A1F60" w:rsidP="00F73CBF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s-Latn-BA" w:eastAsia="zh-CN"/>
        </w:rPr>
      </w:pPr>
    </w:p>
    <w:p w14:paraId="4A4909F7" w14:textId="7EE298F2" w:rsidR="00F73CBF" w:rsidRDefault="00F73CBF" w:rsidP="00F73CBF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s-Latn-BA" w:eastAsia="zh-CN"/>
        </w:rPr>
      </w:pPr>
      <w:r w:rsidRPr="00F73CBF">
        <w:rPr>
          <w:rFonts w:ascii="Times New Roman" w:eastAsia="SimSun" w:hAnsi="Times New Roman" w:cs="Times New Roman"/>
          <w:b/>
          <w:bCs/>
          <w:sz w:val="24"/>
          <w:szCs w:val="24"/>
          <w:lang w:val="bs-Latn-BA" w:eastAsia="zh-CN"/>
        </w:rPr>
        <w:t>II</w:t>
      </w:r>
    </w:p>
    <w:p w14:paraId="1194E8A7" w14:textId="18AE1661" w:rsidR="00F73CBF" w:rsidRDefault="00F73CBF" w:rsidP="00F73CBF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s-Latn-BA" w:eastAsia="zh-CN"/>
        </w:rPr>
      </w:pPr>
    </w:p>
    <w:p w14:paraId="4A2E1287" w14:textId="12CC5237" w:rsidR="00F73CBF" w:rsidRPr="004C4DD3" w:rsidRDefault="00F73CBF" w:rsidP="004C4DD3">
      <w:pPr>
        <w:jc w:val="both"/>
        <w:rPr>
          <w:rFonts w:ascii="Times New Roman" w:hAnsi="Times New Roman" w:cs="Times New Roman"/>
          <w:sz w:val="24"/>
          <w:szCs w:val="24"/>
        </w:rPr>
      </w:pPr>
      <w:r w:rsidRPr="004C4DD3">
        <w:rPr>
          <w:rFonts w:ascii="Times New Roman" w:hAnsi="Times New Roman" w:cs="Times New Roman"/>
          <w:sz w:val="24"/>
          <w:szCs w:val="24"/>
        </w:rPr>
        <w:t xml:space="preserve">Na </w:t>
      </w:r>
      <w:r w:rsidR="00BA1ADA" w:rsidRPr="004C4DD3">
        <w:rPr>
          <w:rFonts w:ascii="Times New Roman" w:hAnsi="Times New Roman" w:cs="Times New Roman"/>
          <w:sz w:val="24"/>
          <w:szCs w:val="24"/>
        </w:rPr>
        <w:t>J</w:t>
      </w:r>
      <w:r w:rsidRPr="004C4DD3">
        <w:rPr>
          <w:rFonts w:ascii="Times New Roman" w:hAnsi="Times New Roman" w:cs="Times New Roman"/>
          <w:sz w:val="24"/>
          <w:szCs w:val="24"/>
        </w:rPr>
        <w:t>avni poziv se mogu prijaviti stručne osobe iz obla</w:t>
      </w:r>
      <w:r w:rsidR="000F7DDA" w:rsidRPr="004C4DD3">
        <w:rPr>
          <w:rFonts w:ascii="Times New Roman" w:hAnsi="Times New Roman" w:cs="Times New Roman"/>
          <w:sz w:val="24"/>
          <w:szCs w:val="24"/>
        </w:rPr>
        <w:t>s</w:t>
      </w:r>
      <w:r w:rsidRPr="004C4DD3">
        <w:rPr>
          <w:rFonts w:ascii="Times New Roman" w:hAnsi="Times New Roman" w:cs="Times New Roman"/>
          <w:sz w:val="24"/>
          <w:szCs w:val="24"/>
        </w:rPr>
        <w:t>ti prostornog planiranja</w:t>
      </w:r>
      <w:r w:rsidR="00E34AB3" w:rsidRPr="004C4DD3">
        <w:rPr>
          <w:rFonts w:ascii="Times New Roman" w:hAnsi="Times New Roman" w:cs="Times New Roman"/>
          <w:sz w:val="24"/>
          <w:szCs w:val="24"/>
        </w:rPr>
        <w:t xml:space="preserve">, </w:t>
      </w:r>
      <w:r w:rsidRPr="004C4DD3">
        <w:rPr>
          <w:rFonts w:ascii="Times New Roman" w:hAnsi="Times New Roman" w:cs="Times New Roman"/>
          <w:sz w:val="24"/>
          <w:szCs w:val="24"/>
        </w:rPr>
        <w:t>u</w:t>
      </w:r>
      <w:r w:rsidR="007E65ED" w:rsidRPr="004C4DD3">
        <w:rPr>
          <w:rFonts w:ascii="Times New Roman" w:hAnsi="Times New Roman" w:cs="Times New Roman"/>
          <w:sz w:val="24"/>
          <w:szCs w:val="24"/>
        </w:rPr>
        <w:t>r</w:t>
      </w:r>
      <w:r w:rsidRPr="004C4DD3">
        <w:rPr>
          <w:rFonts w:ascii="Times New Roman" w:hAnsi="Times New Roman" w:cs="Times New Roman"/>
          <w:sz w:val="24"/>
          <w:szCs w:val="24"/>
        </w:rPr>
        <w:t>banizma, arhitek</w:t>
      </w:r>
      <w:r w:rsidR="00E34AB3" w:rsidRPr="004C4DD3">
        <w:rPr>
          <w:rFonts w:ascii="Times New Roman" w:hAnsi="Times New Roman" w:cs="Times New Roman"/>
          <w:sz w:val="24"/>
          <w:szCs w:val="24"/>
        </w:rPr>
        <w:t>ture</w:t>
      </w:r>
      <w:r w:rsidRPr="004C4DD3">
        <w:rPr>
          <w:rFonts w:ascii="Times New Roman" w:hAnsi="Times New Roman" w:cs="Times New Roman"/>
          <w:sz w:val="24"/>
          <w:szCs w:val="24"/>
        </w:rPr>
        <w:t>,</w:t>
      </w:r>
      <w:r w:rsidR="004B3920" w:rsidRPr="004C4DD3">
        <w:rPr>
          <w:rFonts w:ascii="Times New Roman" w:hAnsi="Times New Roman" w:cs="Times New Roman"/>
          <w:sz w:val="24"/>
          <w:szCs w:val="24"/>
        </w:rPr>
        <w:t xml:space="preserve"> </w:t>
      </w:r>
      <w:r w:rsidRPr="004C4DD3">
        <w:rPr>
          <w:rFonts w:ascii="Times New Roman" w:hAnsi="Times New Roman" w:cs="Times New Roman"/>
          <w:sz w:val="24"/>
          <w:szCs w:val="24"/>
        </w:rPr>
        <w:t>građevinarstva,</w:t>
      </w:r>
      <w:r w:rsidR="004B3920" w:rsidRPr="004C4DD3">
        <w:rPr>
          <w:rFonts w:ascii="Times New Roman" w:hAnsi="Times New Roman" w:cs="Times New Roman"/>
          <w:sz w:val="24"/>
          <w:szCs w:val="24"/>
        </w:rPr>
        <w:t xml:space="preserve"> </w:t>
      </w:r>
      <w:r w:rsidRPr="004C4DD3">
        <w:rPr>
          <w:rFonts w:ascii="Times New Roman" w:hAnsi="Times New Roman" w:cs="Times New Roman"/>
          <w:sz w:val="24"/>
          <w:szCs w:val="24"/>
        </w:rPr>
        <w:t>prometa,</w:t>
      </w:r>
      <w:r w:rsidR="0029521E" w:rsidRPr="004C4DD3">
        <w:rPr>
          <w:rFonts w:ascii="Times New Roman" w:hAnsi="Times New Roman" w:cs="Times New Roman"/>
          <w:sz w:val="24"/>
          <w:szCs w:val="24"/>
        </w:rPr>
        <w:t xml:space="preserve"> </w:t>
      </w:r>
      <w:r w:rsidRPr="004C4DD3">
        <w:rPr>
          <w:rFonts w:ascii="Times New Roman" w:hAnsi="Times New Roman" w:cs="Times New Roman"/>
          <w:sz w:val="24"/>
          <w:szCs w:val="24"/>
        </w:rPr>
        <w:t xml:space="preserve">geodezije, </w:t>
      </w:r>
      <w:r w:rsidR="000F7DDA" w:rsidRPr="004C4DD3">
        <w:rPr>
          <w:rFonts w:ascii="Times New Roman" w:hAnsi="Times New Roman" w:cs="Times New Roman"/>
          <w:sz w:val="24"/>
          <w:szCs w:val="24"/>
        </w:rPr>
        <w:t xml:space="preserve">vodoprivrede, zaštite okoliša, poljoprivrede, </w:t>
      </w:r>
      <w:r w:rsidRPr="004C4DD3">
        <w:rPr>
          <w:rFonts w:ascii="Times New Roman" w:hAnsi="Times New Roman" w:cs="Times New Roman"/>
          <w:sz w:val="24"/>
          <w:szCs w:val="24"/>
        </w:rPr>
        <w:t>stambeno – komunalnog gospodarstva, i sl. koje zadovoljavaju sljedeće uvjete:</w:t>
      </w:r>
    </w:p>
    <w:p w14:paraId="10A39EA1" w14:textId="7BC61469" w:rsidR="00F73CBF" w:rsidRDefault="00F73CBF" w:rsidP="00F73C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 stalno prebivalište na području Županije Posavske;</w:t>
      </w:r>
    </w:p>
    <w:p w14:paraId="790A00A5" w14:textId="059B3CBF" w:rsidR="00F73CBF" w:rsidRDefault="00F73CBF" w:rsidP="00F73C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 završen VII stupanj stručne spreme ili završen drugi stupanj Bolonjskog procesa školovanja i stečenih najmanje 240  ECTS bodova;</w:t>
      </w:r>
    </w:p>
    <w:p w14:paraId="2F761EB7" w14:textId="14845628" w:rsidR="00F73CBF" w:rsidRDefault="00F73CBF" w:rsidP="00F73C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najmanje </w:t>
      </w:r>
      <w:r w:rsidR="007E65ED">
        <w:rPr>
          <w:rFonts w:ascii="Times New Roman" w:hAnsi="Times New Roman" w:cs="Times New Roman"/>
          <w:sz w:val="24"/>
          <w:szCs w:val="24"/>
        </w:rPr>
        <w:t xml:space="preserve">pet ( 5) godina radnog iskustva u struci i </w:t>
      </w:r>
    </w:p>
    <w:p w14:paraId="77908641" w14:textId="7D81D284" w:rsidR="000F7DDA" w:rsidRPr="004C4DD3" w:rsidRDefault="007E65ED" w:rsidP="00BA1A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strukovni ispit</w:t>
      </w:r>
      <w:r w:rsidR="000A1F60">
        <w:rPr>
          <w:rFonts w:ascii="Times New Roman" w:hAnsi="Times New Roman" w:cs="Times New Roman"/>
          <w:sz w:val="24"/>
          <w:szCs w:val="24"/>
        </w:rPr>
        <w:t>.</w:t>
      </w:r>
    </w:p>
    <w:p w14:paraId="4AF9639A" w14:textId="77777777" w:rsidR="004C4DD3" w:rsidRDefault="004C4DD3" w:rsidP="00BA1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E1A9A" w14:textId="30C32F46" w:rsidR="00BA1ADA" w:rsidRDefault="00BA1ADA" w:rsidP="00BA1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NADLEŽNOSTI POVJERENSTVA</w:t>
      </w:r>
    </w:p>
    <w:p w14:paraId="70BDFE01" w14:textId="77777777" w:rsidR="00BA1ADA" w:rsidRDefault="00BA1ADA" w:rsidP="006F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61498" w14:textId="3A5BD9C4" w:rsidR="006F099C" w:rsidRPr="006F099C" w:rsidRDefault="006F099C" w:rsidP="006F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9C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49422BC4" w14:textId="77777777" w:rsidR="00BA1ADA" w:rsidRDefault="00BA1ADA" w:rsidP="00BA1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98A21" w14:textId="0CA1BC0A" w:rsidR="00E72C0E" w:rsidRPr="00B36322" w:rsidRDefault="00E72C0E" w:rsidP="00B36322">
      <w:pPr>
        <w:pStyle w:val="Odlomakpopisa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36322">
        <w:rPr>
          <w:rFonts w:ascii="Times New Roman" w:hAnsi="Times New Roman" w:cs="Times New Roman"/>
          <w:sz w:val="24"/>
          <w:szCs w:val="24"/>
        </w:rPr>
        <w:t xml:space="preserve">Nadležnosti Povjerenstva </w:t>
      </w:r>
      <w:r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>su propisane člankom 65. Zakona</w:t>
      </w:r>
      <w:r w:rsidRPr="00B36322">
        <w:rPr>
          <w:rFonts w:ascii="Times New Roman" w:eastAsia="SimSun" w:hAnsi="Times New Roman" w:cs="Times New Roman"/>
          <w:sz w:val="24"/>
          <w:szCs w:val="24"/>
          <w:lang w:val="bs-Latn-BA" w:eastAsia="zh-CN"/>
        </w:rPr>
        <w:t xml:space="preserve"> </w:t>
      </w:r>
      <w:r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 odnose se na davanje stručne i argumentirane ocjene o  tome da li su planirane promjene u prostoru iz članka 65. stavak (2) </w:t>
      </w:r>
      <w:r w:rsidR="00BA1ADA"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Zakona </w:t>
      </w:r>
      <w:r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>usuglašen</w:t>
      </w:r>
      <w:r w:rsidR="004C4DD3"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  <w:r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sa Prostornim planom Županije Posavske, ili, u nedostatku istog, sa prostornim uvjetima za planiranje na predmetnom području, kao i zakonima kojima je regulirano korištenje i uporaba prirodnih resursa i propisima donesenim na temelju tih zakona, a koji izravno ili neizravno uređuju odnose u prostoru. </w:t>
      </w:r>
    </w:p>
    <w:p w14:paraId="69C4EEB9" w14:textId="77777777" w:rsidR="00E72C0E" w:rsidRPr="00C55BC6" w:rsidRDefault="00E72C0E" w:rsidP="00E72C0E">
      <w:pPr>
        <w:pStyle w:val="Odlomakpopisa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5BC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Županijsko Povjerenstvo daje stručnu ocjenu i u slučajevima iz članka 40. stavak (1) </w:t>
      </w:r>
      <w:r w:rsidRPr="00C55B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Zakona o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55BC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prostornom planiranju i korištenju zemljišta na nivou Federacije BiH ( „Službene novine Federacije BiH“, broj: 2/06, 72/07, 32/08, 4/10, 13/10 i 45/10) za </w:t>
      </w:r>
      <w:r w:rsidRPr="00C55BC6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područja za koja nije donesen planski dokument, posebno provedbeni planski dokument, a kada urbanističku suglasnost izdaje federalni organ uprave. </w:t>
      </w:r>
    </w:p>
    <w:p w14:paraId="43072E23" w14:textId="48906106" w:rsidR="00E72C0E" w:rsidRDefault="00E72C0E" w:rsidP="00E72C0E">
      <w:pPr>
        <w:pStyle w:val="Odlomakpopisa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Stručna ocjena Povjerenstva sadrži neophodne elemente za definiranje urbanističko – tehničkih i drugih uvjeta za planiranu promjenu i zahvat na predmetnom području.</w:t>
      </w:r>
    </w:p>
    <w:p w14:paraId="17A0C966" w14:textId="6E5BA953" w:rsidR="00635EAF" w:rsidRPr="00B36322" w:rsidRDefault="00635EAF" w:rsidP="00635EAF">
      <w:pPr>
        <w:pStyle w:val="Odlomakpopisa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>U cilju donošenja odgovarajuće stručne ocjene, zauzimanja ispravnog stava i sveobuhvatne analize zahtjeva te mogućnosti za njegovo rješavanje, Povjeren</w:t>
      </w:r>
      <w:r w:rsid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>stvo vrši</w:t>
      </w:r>
      <w:r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obilazak područja i lokacije na kojoj se planiraju promjen</w:t>
      </w:r>
      <w:r w:rsidR="00D147F3"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  <w:r w:rsidRPr="00B36322">
        <w:rPr>
          <w:rFonts w:ascii="Times New Roman" w:eastAsia="Times New Roman" w:hAnsi="Times New Roman" w:cs="Times New Roman"/>
          <w:sz w:val="24"/>
          <w:szCs w:val="24"/>
          <w:lang w:val="bs-Latn-BA"/>
        </w:rPr>
        <w:t>, radi uvida u stupanj izgrađenosti užeg i šireg područja, odnosno radi uvida u vjerodostojnost dostavljenih podataka i odnosa planiran</w:t>
      </w:r>
      <w:r w:rsidR="00D147F3">
        <w:rPr>
          <w:rFonts w:ascii="Times New Roman" w:eastAsia="Times New Roman" w:hAnsi="Times New Roman" w:cs="Times New Roman"/>
          <w:sz w:val="24"/>
          <w:szCs w:val="24"/>
          <w:lang w:val="bs-Latn-BA"/>
        </w:rPr>
        <w:t>e promjene u prostoru u odnosu na postojeće stanje u</w:t>
      </w:r>
      <w:r w:rsidR="004C4DD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D147F3">
        <w:rPr>
          <w:rFonts w:ascii="Times New Roman" w:eastAsia="Times New Roman" w:hAnsi="Times New Roman" w:cs="Times New Roman"/>
          <w:sz w:val="24"/>
          <w:szCs w:val="24"/>
          <w:lang w:val="bs-Latn-BA"/>
        </w:rPr>
        <w:t>tom prostoru ( području).</w:t>
      </w:r>
    </w:p>
    <w:p w14:paraId="2AB12A6F" w14:textId="77777777" w:rsidR="00635EAF" w:rsidRDefault="00635EAF" w:rsidP="00E34A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C7E8B" w14:textId="6E618577" w:rsidR="00960DC9" w:rsidRDefault="00033761" w:rsidP="00F75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PRIJAVA NA JAVNI POZIV</w:t>
      </w:r>
    </w:p>
    <w:p w14:paraId="105F9E9A" w14:textId="77777777" w:rsidR="00033761" w:rsidRDefault="00033761" w:rsidP="00033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EAF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2E4A283C" w14:textId="1C9AB05F" w:rsidR="00033761" w:rsidRDefault="00033761" w:rsidP="00F75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F903" w14:textId="24229629" w:rsidR="00033761" w:rsidRPr="000A1F60" w:rsidRDefault="00033761" w:rsidP="000A1F60">
      <w:pPr>
        <w:pStyle w:val="Odlomakpopis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60">
        <w:rPr>
          <w:rFonts w:ascii="Times New Roman" w:hAnsi="Times New Roman" w:cs="Times New Roman"/>
          <w:b/>
          <w:bCs/>
          <w:sz w:val="24"/>
          <w:szCs w:val="24"/>
        </w:rPr>
        <w:t>Zainteresirane stručne osobe podnose prijavu sa obveznim podacima:</w:t>
      </w:r>
    </w:p>
    <w:p w14:paraId="54A43685" w14:textId="0A0930AE" w:rsidR="00033761" w:rsidRDefault="00033761" w:rsidP="000337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točna adresa stanovanja,</w:t>
      </w:r>
    </w:p>
    <w:p w14:paraId="1D9D30EB" w14:textId="717CBB8D" w:rsidR="00033761" w:rsidRDefault="00033761" w:rsidP="000337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broj telefona ( mobilni i fiksni),</w:t>
      </w:r>
    </w:p>
    <w:p w14:paraId="5933F96C" w14:textId="74C70C67" w:rsidR="00033761" w:rsidRDefault="00033761" w:rsidP="000337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točno ispisan e-mail stručne osobe </w:t>
      </w:r>
    </w:p>
    <w:p w14:paraId="1333C04F" w14:textId="76181721" w:rsidR="00033761" w:rsidRDefault="00033761" w:rsidP="000337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podatak o trenutnoj uposlenosti ( naziv poslodavca</w:t>
      </w:r>
      <w:r w:rsidR="00E557D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9399398" w14:textId="77777777" w:rsidR="00033761" w:rsidRPr="00033761" w:rsidRDefault="00033761" w:rsidP="008E5926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88CD" w14:textId="44210F4E" w:rsidR="00D147F3" w:rsidRPr="000A1F60" w:rsidRDefault="00D147F3" w:rsidP="000A1F60">
      <w:pPr>
        <w:pStyle w:val="Odlomakpopis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Uz prijavu </w:t>
      </w:r>
      <w:r w:rsidR="000A1F60">
        <w:rPr>
          <w:rFonts w:ascii="Times New Roman" w:hAnsi="Times New Roman" w:cs="Times New Roman"/>
          <w:b/>
          <w:bCs/>
          <w:sz w:val="24"/>
          <w:szCs w:val="24"/>
        </w:rPr>
        <w:t xml:space="preserve">iz stavka (1) ove točke 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>potrebno je priložiti sljedeću dokumentaciju:</w:t>
      </w:r>
    </w:p>
    <w:p w14:paraId="756D2FF3" w14:textId="64AABE17" w:rsidR="000A1F60" w:rsidRDefault="000A1F60" w:rsidP="00D14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Uvjerenje o prebivalištu na području Županije Posavke;</w:t>
      </w:r>
    </w:p>
    <w:p w14:paraId="5A2DF09B" w14:textId="054B5FFC" w:rsidR="00D147F3" w:rsidRPr="000A1F60" w:rsidRDefault="00D147F3" w:rsidP="00D14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60">
        <w:rPr>
          <w:rFonts w:ascii="Times New Roman" w:hAnsi="Times New Roman" w:cs="Times New Roman"/>
          <w:b/>
          <w:bCs/>
          <w:sz w:val="24"/>
          <w:szCs w:val="24"/>
        </w:rPr>
        <w:t>Diploma o završenom VII stupnj</w:t>
      </w:r>
      <w:r w:rsidR="000A1F60" w:rsidRPr="000A1F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stručne spreme ili završen</w:t>
      </w:r>
      <w:r w:rsidR="000A1F60" w:rsidRPr="000A1F60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drug</w:t>
      </w:r>
      <w:r w:rsidR="000A1F60" w:rsidRPr="000A1F60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stupnj</w:t>
      </w:r>
      <w:r w:rsidR="000A1F60" w:rsidRPr="000A1F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Bolonjskog procesa školovanja i stečenih najmanje 240  ECTS bodova;</w:t>
      </w:r>
    </w:p>
    <w:p w14:paraId="2F746172" w14:textId="04144267" w:rsidR="00D147F3" w:rsidRPr="000A1F60" w:rsidRDefault="00D147F3" w:rsidP="00D14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60">
        <w:rPr>
          <w:rFonts w:ascii="Times New Roman" w:hAnsi="Times New Roman" w:cs="Times New Roman"/>
          <w:b/>
          <w:bCs/>
          <w:sz w:val="24"/>
          <w:szCs w:val="24"/>
        </w:rPr>
        <w:t>Dokaz o radnom iskustvu u struci</w:t>
      </w:r>
      <w:r w:rsidR="003845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iz točke II ovog javnog poziva</w:t>
      </w:r>
      <w:r w:rsidR="0038458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( potvrda ili uvjerenje poslodavca ili više njih, sa pečatom i potpisom poslodavca ili ovlaštene osobe kod poslodavca, </w:t>
      </w:r>
    </w:p>
    <w:p w14:paraId="1ECB24EA" w14:textId="597932DE" w:rsidR="00D147F3" w:rsidRPr="000A1F60" w:rsidRDefault="00D147F3" w:rsidP="00D14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Dokaz </w:t>
      </w:r>
      <w:r w:rsidR="0038458E">
        <w:rPr>
          <w:rFonts w:ascii="Times New Roman" w:hAnsi="Times New Roman" w:cs="Times New Roman"/>
          <w:b/>
          <w:bCs/>
          <w:sz w:val="24"/>
          <w:szCs w:val="24"/>
        </w:rPr>
        <w:t xml:space="preserve">( uvjerenje ili potvrda) 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>o položenom strukovnom ispitu</w:t>
      </w:r>
      <w:r w:rsidR="000A1F60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53D7F5" w14:textId="13BF536B" w:rsidR="00D147F3" w:rsidRPr="00EE68DD" w:rsidRDefault="000A1F60" w:rsidP="00D147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D147F3"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uz obveznu naznaku uže oblasti za koju se stručna osoba prijavljuje</w:t>
      </w:r>
      <w:r w:rsidR="00D14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90BFA0" w14:textId="77777777" w:rsidR="00D147F3" w:rsidRPr="00635EAF" w:rsidRDefault="00D147F3" w:rsidP="00D14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42D12" w14:textId="153C5343" w:rsidR="00D147F3" w:rsidRPr="000A1F60" w:rsidRDefault="000A1F60" w:rsidP="00D147F3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6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147F3" w:rsidRPr="000A1F60">
        <w:rPr>
          <w:rFonts w:ascii="Times New Roman" w:hAnsi="Times New Roman" w:cs="Times New Roman"/>
          <w:b/>
          <w:bCs/>
          <w:sz w:val="24"/>
          <w:szCs w:val="24"/>
        </w:rPr>
        <w:t>oktori i magistri nauke iz oblasti za koju se prijavljuju dostavljaju rješenje o oslobađanju obveze polaganja stručnog ispita</w:t>
      </w:r>
      <w:r w:rsidR="00E557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47F3"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umjesto uvjerenja o položenom strukovnom ispitu.</w:t>
      </w:r>
    </w:p>
    <w:p w14:paraId="3A120479" w14:textId="512221A5" w:rsidR="00D147F3" w:rsidRPr="000A1F60" w:rsidRDefault="000A1F60" w:rsidP="00D147F3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  <w:t xml:space="preserve">Svi dokumenti </w:t>
      </w:r>
      <w:r w:rsidR="003845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  <w:t xml:space="preserve">koji se dostavljaju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  <w:t>u presliku moraju biti ovjereni od strane nadležne općinske službe ili notara.</w:t>
      </w:r>
    </w:p>
    <w:p w14:paraId="402570A0" w14:textId="19A163C4" w:rsidR="000A1F60" w:rsidRDefault="000A1F60" w:rsidP="00D147F3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</w:pPr>
    </w:p>
    <w:p w14:paraId="5F7D0601" w14:textId="5A5C5038" w:rsidR="0038458E" w:rsidRDefault="0038458E" w:rsidP="00D147F3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</w:pPr>
    </w:p>
    <w:p w14:paraId="227E57DA" w14:textId="77777777" w:rsidR="0038458E" w:rsidRDefault="0038458E" w:rsidP="00D147F3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</w:pPr>
    </w:p>
    <w:p w14:paraId="60427663" w14:textId="12541E92" w:rsidR="00D147F3" w:rsidRDefault="00D147F3" w:rsidP="00D147F3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4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BA"/>
        </w:rPr>
        <w:lastRenderedPageBreak/>
        <w:t>NAČIN PODNOŠENJA PRIJAVE</w:t>
      </w:r>
    </w:p>
    <w:p w14:paraId="70C4AB66" w14:textId="775E7CB1" w:rsidR="00D147F3" w:rsidRPr="00EE68DD" w:rsidRDefault="00D147F3" w:rsidP="00D147F3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DD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3F0566D" w14:textId="77777777" w:rsidR="00D147F3" w:rsidRDefault="00D147F3" w:rsidP="00D147F3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305C80" w14:textId="7800D67D" w:rsidR="00D147F3" w:rsidRPr="000A1F60" w:rsidRDefault="00D147F3" w:rsidP="00D147F3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</w:t>
      </w:r>
      <w:r w:rsidR="000A1F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 dokazima o ispunjavanju uvjeta iz točke </w:t>
      </w:r>
      <w:r w:rsidR="000A1F60">
        <w:rPr>
          <w:rFonts w:ascii="Times New Roman" w:hAnsi="Times New Roman" w:cs="Times New Roman"/>
          <w:sz w:val="24"/>
          <w:szCs w:val="24"/>
        </w:rPr>
        <w:t xml:space="preserve">IV (2) </w:t>
      </w:r>
      <w:r>
        <w:rPr>
          <w:rFonts w:ascii="Times New Roman" w:hAnsi="Times New Roman" w:cs="Times New Roman"/>
          <w:sz w:val="24"/>
          <w:szCs w:val="24"/>
        </w:rPr>
        <w:t>podnos</w:t>
      </w:r>
      <w:r w:rsidR="000A1F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isključivo putem pošte </w:t>
      </w:r>
      <w:r w:rsidR="00E557DA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zatvorenoj </w:t>
      </w:r>
      <w:r w:rsidRPr="000A1F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s-Latn-BA" w:eastAsia="bs-Latn-BA"/>
        </w:rPr>
        <w:t>k</w:t>
      </w:r>
      <w:r w:rsidRPr="000A1F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s-Latn-BA" w:eastAsia="bs-Latn-BA"/>
        </w:rPr>
        <w:t>uverti</w:t>
      </w:r>
      <w:r w:rsidRPr="000A1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F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bs-Latn-BA" w:eastAsia="bs-Latn-BA"/>
        </w:rPr>
        <w:t>n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a </w:t>
      </w:r>
      <w:r w:rsidRPr="000A1F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bs-Latn-BA" w:eastAsia="bs-Latn-BA"/>
        </w:rPr>
        <w:t>a</w:t>
      </w:r>
      <w:r w:rsidRPr="000A1F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s-Latn-BA" w:eastAsia="bs-Latn-BA"/>
        </w:rPr>
        <w:t>d</w:t>
      </w:r>
      <w:r w:rsidRPr="000A1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bs-Latn-BA" w:eastAsia="bs-Latn-BA"/>
        </w:rPr>
        <w:t>r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esu:</w:t>
      </w:r>
    </w:p>
    <w:p w14:paraId="38599096" w14:textId="77777777" w:rsidR="00D147F3" w:rsidRPr="00B574B6" w:rsidRDefault="00D147F3" w:rsidP="00D147F3">
      <w:pPr>
        <w:widowControl w:val="0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w w:val="101"/>
          <w:sz w:val="24"/>
          <w:szCs w:val="24"/>
          <w:lang w:val="hr-HR" w:eastAsia="hr-HR"/>
        </w:rPr>
      </w:pPr>
    </w:p>
    <w:p w14:paraId="5F0CAE85" w14:textId="77777777" w:rsidR="00D147F3" w:rsidRPr="00B574B6" w:rsidRDefault="00D147F3" w:rsidP="00D147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hr-BA"/>
        </w:rPr>
      </w:pPr>
      <w:r w:rsidRPr="00B574B6">
        <w:rPr>
          <w:rFonts w:ascii="Times New Roman" w:eastAsia="Times New Roman" w:hAnsi="Times New Roman" w:cs="Times New Roman"/>
          <w:b/>
          <w:color w:val="000000"/>
          <w:lang w:eastAsia="hr-BA"/>
        </w:rPr>
        <w:t>MINISTARSTVO GOSPODARSTVA</w:t>
      </w:r>
      <w:r>
        <w:rPr>
          <w:rFonts w:ascii="Times New Roman" w:eastAsia="Times New Roman" w:hAnsi="Times New Roman" w:cs="Times New Roman"/>
          <w:b/>
          <w:color w:val="000000"/>
          <w:lang w:eastAsia="hr-BA"/>
        </w:rPr>
        <w:t>, RADA</w:t>
      </w:r>
      <w:r w:rsidRPr="00B574B6">
        <w:rPr>
          <w:rFonts w:ascii="Times New Roman" w:eastAsia="Times New Roman" w:hAnsi="Times New Roman" w:cs="Times New Roman"/>
          <w:b/>
          <w:color w:val="000000"/>
          <w:lang w:eastAsia="hr-BA"/>
        </w:rPr>
        <w:t xml:space="preserve"> I PROSTORNOG UREĐENJA</w:t>
      </w:r>
    </w:p>
    <w:p w14:paraId="049010F7" w14:textId="77777777" w:rsidR="00D147F3" w:rsidRPr="00B574B6" w:rsidRDefault="00D147F3" w:rsidP="00D147F3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w w:val="101"/>
          <w:lang w:val="hr-HR" w:eastAsia="hr-HR"/>
        </w:rPr>
      </w:pPr>
      <w:r w:rsidRPr="00B574B6">
        <w:rPr>
          <w:rFonts w:ascii="Times New Roman" w:eastAsia="Batang" w:hAnsi="Times New Roman" w:cs="Times New Roman"/>
          <w:b/>
          <w:w w:val="101"/>
          <w:lang w:val="hr-HR" w:eastAsia="hr-HR"/>
        </w:rPr>
        <w:t>ŽUPANIJE POSAVSKE</w:t>
      </w:r>
    </w:p>
    <w:p w14:paraId="25E795BF" w14:textId="77777777" w:rsidR="00D147F3" w:rsidRPr="00B574B6" w:rsidRDefault="00D147F3" w:rsidP="00D147F3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w w:val="101"/>
          <w:lang w:val="hr-HR" w:eastAsia="hr-HR"/>
        </w:rPr>
      </w:pPr>
      <w:r w:rsidRPr="00B574B6">
        <w:rPr>
          <w:rFonts w:ascii="Times New Roman" w:eastAsia="Batang" w:hAnsi="Times New Roman" w:cs="Times New Roman"/>
          <w:b/>
          <w:w w:val="101"/>
          <w:lang w:val="hr-HR" w:eastAsia="hr-HR"/>
        </w:rPr>
        <w:t>Titova  b.b.</w:t>
      </w:r>
    </w:p>
    <w:p w14:paraId="406874D6" w14:textId="77777777" w:rsidR="00D147F3" w:rsidRPr="00B574B6" w:rsidRDefault="00D147F3" w:rsidP="00D147F3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w w:val="101"/>
          <w:lang w:val="hr-HR" w:eastAsia="hr-HR"/>
        </w:rPr>
      </w:pPr>
      <w:r w:rsidRPr="00B574B6">
        <w:rPr>
          <w:rFonts w:ascii="Times New Roman" w:eastAsia="Batang" w:hAnsi="Times New Roman" w:cs="Times New Roman"/>
          <w:b/>
          <w:w w:val="101"/>
          <w:lang w:val="hr-HR" w:eastAsia="hr-HR"/>
        </w:rPr>
        <w:t>ODŽAK 76 290</w:t>
      </w:r>
    </w:p>
    <w:p w14:paraId="02571548" w14:textId="77777777" w:rsidR="00D147F3" w:rsidRPr="00B574B6" w:rsidRDefault="00D147F3" w:rsidP="00D147F3">
      <w:pPr>
        <w:widowControl w:val="0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w w:val="101"/>
          <w:sz w:val="24"/>
          <w:szCs w:val="24"/>
          <w:lang w:val="hr-HR" w:eastAsia="hr-HR"/>
        </w:rPr>
      </w:pPr>
    </w:p>
    <w:p w14:paraId="61D80EF8" w14:textId="77777777" w:rsidR="00D147F3" w:rsidRPr="00B574B6" w:rsidRDefault="00D147F3" w:rsidP="00D147F3">
      <w:pPr>
        <w:widowControl w:val="0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w w:val="101"/>
          <w:sz w:val="24"/>
          <w:szCs w:val="24"/>
          <w:lang w:val="hr-HR" w:eastAsia="hr-HR"/>
        </w:rPr>
      </w:pPr>
      <w:r w:rsidRPr="00B574B6">
        <w:rPr>
          <w:rFonts w:ascii="Times New Roman" w:eastAsia="Batang" w:hAnsi="Times New Roman" w:cs="Times New Roman"/>
          <w:w w:val="101"/>
          <w:sz w:val="24"/>
          <w:szCs w:val="24"/>
          <w:lang w:val="hr-HR" w:eastAsia="hr-HR"/>
        </w:rPr>
        <w:t>Sa  nazna</w:t>
      </w:r>
      <w:r w:rsidRPr="00B574B6">
        <w:rPr>
          <w:rFonts w:ascii="Times New Roman" w:eastAsia="Batang" w:hAnsi="Times New Roman" w:cs="Times New Roman"/>
          <w:spacing w:val="-4"/>
          <w:w w:val="101"/>
          <w:sz w:val="24"/>
          <w:szCs w:val="24"/>
          <w:lang w:val="hr-HR" w:eastAsia="hr-HR"/>
        </w:rPr>
        <w:t>k</w:t>
      </w:r>
      <w:r w:rsidRPr="00B574B6">
        <w:rPr>
          <w:rFonts w:ascii="Times New Roman" w:eastAsia="Batang" w:hAnsi="Times New Roman" w:cs="Times New Roman"/>
          <w:spacing w:val="3"/>
          <w:w w:val="101"/>
          <w:sz w:val="24"/>
          <w:szCs w:val="24"/>
          <w:lang w:val="hr-HR" w:eastAsia="hr-HR"/>
        </w:rPr>
        <w:t>o</w:t>
      </w:r>
      <w:r w:rsidRPr="00B574B6">
        <w:rPr>
          <w:rFonts w:ascii="Times New Roman" w:eastAsia="Batang" w:hAnsi="Times New Roman" w:cs="Times New Roman"/>
          <w:spacing w:val="-2"/>
          <w:w w:val="101"/>
          <w:sz w:val="24"/>
          <w:szCs w:val="24"/>
          <w:lang w:val="hr-HR" w:eastAsia="hr-HR"/>
        </w:rPr>
        <w:t>m</w:t>
      </w:r>
      <w:r w:rsidRPr="00B574B6">
        <w:rPr>
          <w:rFonts w:ascii="Times New Roman" w:eastAsia="Batang" w:hAnsi="Times New Roman" w:cs="Times New Roman"/>
          <w:w w:val="101"/>
          <w:sz w:val="24"/>
          <w:szCs w:val="24"/>
          <w:lang w:val="hr-HR" w:eastAsia="hr-HR"/>
        </w:rPr>
        <w:t>:</w:t>
      </w:r>
    </w:p>
    <w:p w14:paraId="6E21E539" w14:textId="77777777" w:rsidR="000A1F60" w:rsidRDefault="000A1F60" w:rsidP="000A1F60">
      <w:pP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5BBFE0D7" w14:textId="74BC1295" w:rsidR="000A1F60" w:rsidRPr="000A1F60" w:rsidRDefault="00D147F3" w:rsidP="000A1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6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NE OTVARATI – prijava po </w:t>
      </w:r>
      <w:r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„</w:t>
      </w:r>
      <w:r w:rsidR="000A1F60" w:rsidRPr="000A1F60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Javnom pozivu </w:t>
      </w:r>
      <w:r w:rsidR="000A1F60" w:rsidRPr="000A1F60">
        <w:rPr>
          <w:rFonts w:ascii="Times New Roman" w:hAnsi="Times New Roman" w:cs="Times New Roman"/>
          <w:b/>
          <w:bCs/>
          <w:sz w:val="24"/>
          <w:szCs w:val="24"/>
        </w:rPr>
        <w:t>za podnošenje prijava za imenovanje</w:t>
      </w:r>
    </w:p>
    <w:p w14:paraId="38C3398E" w14:textId="22A9CAD7" w:rsidR="00D147F3" w:rsidRPr="000A1F60" w:rsidRDefault="000A1F60" w:rsidP="000A1F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ADA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županijskog povjerenstva za davanje stručne ocjene </w:t>
      </w:r>
      <w:r w:rsidRPr="00BA1ADA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hr-HR"/>
        </w:rPr>
        <w:t>u postupku izdavanja urbanističke suglasnosti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47F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147F3" w:rsidRPr="00635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83D7ED" w14:textId="77777777" w:rsidR="00D147F3" w:rsidRPr="0099670C" w:rsidRDefault="00D147F3" w:rsidP="00D147F3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40FF62AF" w14:textId="14F539EF" w:rsidR="00D147F3" w:rsidRPr="00B574B6" w:rsidRDefault="00D147F3" w:rsidP="00D147F3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B574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Na poleđini zatvorene k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</w:t>
      </w:r>
      <w:r w:rsidRPr="00B574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verte naznačiti naziv podnositelja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prijave</w:t>
      </w:r>
      <w:r w:rsidRPr="00B574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sa adresom</w:t>
      </w:r>
      <w:r w:rsidR="000A1F6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  <w:r w:rsidRPr="00B574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14:paraId="2079A745" w14:textId="77777777" w:rsidR="00D147F3" w:rsidRPr="00B574B6" w:rsidRDefault="00D147F3" w:rsidP="00D147F3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612D7C8" w14:textId="29222FAB" w:rsidR="00D147F3" w:rsidRPr="00B574B6" w:rsidRDefault="00D147F3" w:rsidP="00D147F3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B574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KRAJNJI ROK ZA PODNOŠENJE/DOSTAVLJANJE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PRIJAVE</w:t>
      </w:r>
      <w:r w:rsidRPr="00B574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NA JAVNI POZIV JE </w:t>
      </w:r>
      <w:r w:rsidR="00500E73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    </w:t>
      </w:r>
      <w:r w:rsidR="00E557DA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27</w:t>
      </w:r>
      <w:r w:rsidRPr="00B574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05.</w:t>
      </w:r>
      <w:r w:rsidRPr="00B574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2</w:t>
      </w:r>
      <w:r w:rsidR="00500E73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1</w:t>
      </w:r>
      <w:r w:rsidRPr="00B574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. godine, UZIMAJUĆI I PRIJAVE SA POŠTANSKIM PEČATOM NAJKASNIJE SA NAVEDENIM DATUMOM.</w:t>
      </w:r>
    </w:p>
    <w:p w14:paraId="4BED0C11" w14:textId="77777777" w:rsidR="00D147F3" w:rsidRDefault="00D147F3" w:rsidP="00D147F3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FF4BE1E" w14:textId="77777777" w:rsidR="00D147F3" w:rsidRPr="00B574B6" w:rsidRDefault="00D147F3" w:rsidP="00D147F3">
      <w:pPr>
        <w:tabs>
          <w:tab w:val="left" w:pos="142"/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B574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JAVNI POZIV JE OBJAVLJEN NA SLUŽBENOJ INTERNET STRANICI VLADE ŽUPANIJE POSAVSKE </w:t>
      </w:r>
      <w:hyperlink r:id="rId6" w:history="1">
        <w:r w:rsidRPr="00B574B6">
          <w:rPr>
            <w:rFonts w:ascii="Times New Roman" w:eastAsia="Batang" w:hAnsi="Times New Roman" w:cs="Times New Roman"/>
            <w:b/>
            <w:color w:val="0000FF"/>
            <w:w w:val="101"/>
            <w:sz w:val="24"/>
            <w:szCs w:val="24"/>
            <w:u w:val="single"/>
            <w:lang w:val="hr-HR" w:eastAsia="hr-HR"/>
          </w:rPr>
          <w:t>www.zupanijaposavska.ba</w:t>
        </w:r>
      </w:hyperlink>
      <w:r w:rsidRPr="00B574B6">
        <w:rPr>
          <w:rFonts w:ascii="Times New Roman" w:eastAsia="Batang" w:hAnsi="Times New Roman" w:cs="Times New Roman"/>
          <w:b/>
          <w:w w:val="101"/>
          <w:sz w:val="24"/>
          <w:szCs w:val="24"/>
          <w:lang w:val="hr-HR" w:eastAsia="hr-HR"/>
        </w:rPr>
        <w:t>.</w:t>
      </w:r>
      <w:r w:rsidRPr="00B574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, I NA SLUŽBENOJ STRANICI I OGLASNOJ PLOČI OPĆINE DOMALJEVAC-ŠAMAC, ODŽAK, ORAŠJE.</w:t>
      </w:r>
    </w:p>
    <w:p w14:paraId="1ADA7A46" w14:textId="3428BF9A" w:rsidR="00033761" w:rsidRDefault="00033761" w:rsidP="00F75E84">
      <w:pPr>
        <w:jc w:val="both"/>
        <w:rPr>
          <w:rFonts w:ascii="Times New Roman" w:eastAsia="Batang" w:hAnsi="Times New Roman" w:cs="Times New Roman"/>
          <w:b/>
          <w:w w:val="101"/>
          <w:lang w:val="hr-HR" w:eastAsia="hr-HR"/>
        </w:rPr>
      </w:pPr>
    </w:p>
    <w:p w14:paraId="1A4B483F" w14:textId="77777777" w:rsidR="00500E73" w:rsidRDefault="00500E73" w:rsidP="00F75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E64B0" w14:textId="0FBCF33F" w:rsidR="00635EAF" w:rsidRDefault="00F75E84" w:rsidP="00F75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NAČIN IMENOVANJA ČLANOVA POVJERENSTVA</w:t>
      </w:r>
    </w:p>
    <w:p w14:paraId="058657B1" w14:textId="77777777" w:rsidR="00F75E84" w:rsidRDefault="00F75E84" w:rsidP="00F75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F314B" w14:textId="5C6EED40" w:rsidR="00F75E84" w:rsidRDefault="00033761" w:rsidP="00F75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C4DD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08E4114" w14:textId="17114831" w:rsidR="00F75E84" w:rsidRDefault="00F75E84" w:rsidP="00F75E8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5465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Provjeru ispunjavanja uvjeta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 </w:t>
      </w:r>
      <w:r w:rsidRPr="0022528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članove Povjerenstva</w:t>
      </w:r>
      <w:r w:rsidRPr="0022528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će obaviti </w:t>
      </w:r>
      <w:r w:rsidRPr="00D5465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Povjerenstvo za izbor koje imenuje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Predsjednik Skupštine Županije Posavske.</w:t>
      </w:r>
      <w:r w:rsidRPr="00D5465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36EEB51B" w14:textId="4C3EF730" w:rsidR="00F75E84" w:rsidRPr="00F75E84" w:rsidRDefault="00F75E84" w:rsidP="00F75E8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F75E84">
        <w:rPr>
          <w:rFonts w:ascii="Times New Roman" w:eastAsia="Times New Roman" w:hAnsi="Times New Roman" w:cs="Times New Roman"/>
          <w:sz w:val="24"/>
          <w:szCs w:val="24"/>
          <w:lang w:val="bs-Latn-BA"/>
        </w:rPr>
        <w:t>Konačno imenovanje Povjerenstva vrši Skupština Županije Posavske na prijedlog Vlade Županije Posavske, odnosno Ministarstva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gospodarstva, rada i prostornog uređenja.</w:t>
      </w:r>
    </w:p>
    <w:p w14:paraId="639C3C05" w14:textId="7BB77EE7" w:rsidR="00F75E84" w:rsidRDefault="00F75E84" w:rsidP="00F75E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C59AD" w14:textId="26909614" w:rsidR="00F75E84" w:rsidRDefault="00F75E84" w:rsidP="00F75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3376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4DD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88530F7" w14:textId="77777777" w:rsidR="00FA11F7" w:rsidRPr="00F75E84" w:rsidRDefault="00FA11F7" w:rsidP="00F75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0F90C" w14:textId="30E94469" w:rsidR="00F721BD" w:rsidRPr="00F721BD" w:rsidRDefault="00F75E84" w:rsidP="00F721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Članovima Povjerenstva pripada naknada za rad sukladno </w:t>
      </w:r>
      <w:r w:rsidRPr="00A4476D">
        <w:rPr>
          <w:rFonts w:ascii="Times New Roman" w:eastAsia="Times New Roman" w:hAnsi="Times New Roman" w:cs="Times New Roman"/>
          <w:sz w:val="24"/>
          <w:szCs w:val="24"/>
        </w:rPr>
        <w:t>Odlu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A4476D">
        <w:rPr>
          <w:rFonts w:ascii="Times New Roman" w:eastAsia="Times New Roman" w:hAnsi="Times New Roman" w:cs="Times New Roman"/>
          <w:sz w:val="24"/>
          <w:szCs w:val="24"/>
        </w:rPr>
        <w:t xml:space="preserve"> o načinu imenovanja i utvrđivanju visine naknade za rad radnih tijela koja imenuje Vlada Županije Posavske i rukovoditelji županijskih tijela državne službe („Narodne novine Županije Posavske“, broj: 4/19)</w:t>
      </w:r>
      <w:r w:rsidR="00F721BD">
        <w:rPr>
          <w:rFonts w:ascii="Times New Roman" w:eastAsia="Times New Roman" w:hAnsi="Times New Roman" w:cs="Times New Roman"/>
          <w:sz w:val="24"/>
          <w:szCs w:val="24"/>
        </w:rPr>
        <w:t xml:space="preserve">, a isti se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obra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č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unavaju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teret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podnositelja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zahtjeva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za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izdavanje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urbanisti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č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ke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="00F721B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glasnosti</w:t>
      </w:r>
      <w:r w:rsidR="00F721BD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.</w:t>
      </w:r>
      <w:r w:rsidR="00F721BD" w:rsidRPr="00D54658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</w:p>
    <w:p w14:paraId="54A794EE" w14:textId="3C094946" w:rsidR="00635EAF" w:rsidRDefault="00635EAF" w:rsidP="00635E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CE1F7" w14:textId="7789067D" w:rsidR="00635EAF" w:rsidRDefault="00635EAF" w:rsidP="00635E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C4DD3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63AC29E4" w14:textId="5ECFF2CF" w:rsidR="00635EAF" w:rsidRDefault="00635EAF" w:rsidP="00635E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BF2CD" w14:textId="43EEF3CA" w:rsidR="00EF169B" w:rsidRPr="00B574B6" w:rsidRDefault="00EF169B" w:rsidP="00EF169B">
      <w:pPr>
        <w:widowControl w:val="0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b/>
          <w:w w:val="101"/>
          <w:sz w:val="24"/>
          <w:szCs w:val="24"/>
          <w:lang w:val="hr-HR" w:eastAsia="hr-HR"/>
        </w:rPr>
      </w:pPr>
      <w:r w:rsidRPr="00B574B6">
        <w:rPr>
          <w:rFonts w:ascii="Times New Roman" w:eastAsia="Batang" w:hAnsi="Times New Roman" w:cs="Times New Roman"/>
          <w:b/>
          <w:w w:val="101"/>
          <w:sz w:val="24"/>
          <w:szCs w:val="24"/>
          <w:lang w:val="hr-HR" w:eastAsia="hr-HR"/>
        </w:rPr>
        <w:t>TROŠKOVI PODNOŠENJA PRIJAVE I OSTALE ODREDBE</w:t>
      </w:r>
    </w:p>
    <w:p w14:paraId="71AEA4B2" w14:textId="77777777" w:rsidR="00EF169B" w:rsidRPr="00B574B6" w:rsidRDefault="00EF169B" w:rsidP="00EF16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53F1352D" w14:textId="77777777" w:rsidR="00EF169B" w:rsidRPr="00B574B6" w:rsidRDefault="00EF169B" w:rsidP="00EF16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B574B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Ministarstvo zadržava pravo da poništi Javni poziv.</w:t>
      </w:r>
    </w:p>
    <w:p w14:paraId="6791EA91" w14:textId="77777777" w:rsidR="00EF169B" w:rsidRPr="00B574B6" w:rsidRDefault="00EF169B" w:rsidP="00EF16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B574B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Ministarstvo ne snosi nikakve troškove učesnicima u postupku Javnog poziva, a prispjela dokumentacija neće se vraćati.</w:t>
      </w:r>
    </w:p>
    <w:p w14:paraId="63E0BA1B" w14:textId="77777777" w:rsidR="00EF169B" w:rsidRPr="00B574B6" w:rsidRDefault="00EF169B" w:rsidP="00EF16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3F507A32" w14:textId="11FFB429" w:rsidR="00EF169B" w:rsidRPr="00B574B6" w:rsidRDefault="00EF169B" w:rsidP="00EF16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BA"/>
        </w:rPr>
      </w:pPr>
      <w:r w:rsidRPr="00B574B6">
        <w:rPr>
          <w:rFonts w:ascii="Times New Roman" w:eastAsia="Times New Roman" w:hAnsi="Times New Roman" w:cs="Times New Roman"/>
          <w:sz w:val="24"/>
          <w:szCs w:val="24"/>
          <w:lang w:eastAsia="hr-BA"/>
        </w:rPr>
        <w:t>Dodatne informacije u svezi ovog Javnog poziva mo</w:t>
      </w:r>
      <w:r w:rsidR="007C5C47">
        <w:rPr>
          <w:rFonts w:ascii="Times New Roman" w:eastAsia="Times New Roman" w:hAnsi="Times New Roman" w:cs="Times New Roman"/>
          <w:sz w:val="24"/>
          <w:szCs w:val="24"/>
          <w:lang w:eastAsia="hr-BA"/>
        </w:rPr>
        <w:t>gu se</w:t>
      </w:r>
      <w:r w:rsidRPr="00B574B6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dobiti </w:t>
      </w:r>
      <w:r w:rsidR="00500E73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isključivo putem e-maila </w:t>
      </w:r>
      <w:r w:rsidRPr="00B574B6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hyperlink r:id="rId7" w:history="1">
        <w:r w:rsidRPr="001442E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BA"/>
          </w:rPr>
          <w:t>gospodarstvo@zp.gov.ba</w:t>
        </w:r>
      </w:hyperlink>
      <w:r w:rsidRPr="00B574B6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</w:p>
    <w:p w14:paraId="0D6CA895" w14:textId="77777777" w:rsidR="00EF169B" w:rsidRPr="00B574B6" w:rsidRDefault="00EF169B" w:rsidP="00EF169B">
      <w:pPr>
        <w:widowControl w:val="0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b/>
          <w:w w:val="101"/>
          <w:lang w:val="hr-HR" w:eastAsia="hr-HR"/>
        </w:rPr>
      </w:pPr>
    </w:p>
    <w:p w14:paraId="1C8C1C7F" w14:textId="77777777" w:rsidR="00EF169B" w:rsidRPr="00B574B6" w:rsidRDefault="00EF169B" w:rsidP="00EF16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BA"/>
        </w:rPr>
      </w:pPr>
    </w:p>
    <w:p w14:paraId="556511DC" w14:textId="77777777" w:rsidR="009D5CF4" w:rsidRDefault="009D5CF4" w:rsidP="009D5CF4">
      <w:pPr>
        <w:widowControl w:val="0"/>
        <w:autoSpaceDE w:val="0"/>
        <w:autoSpaceDN w:val="0"/>
        <w:adjustRightInd w:val="0"/>
        <w:rPr>
          <w:rFonts w:ascii="Times New Roman" w:eastAsia="Batang" w:hAnsi="Times New Roman" w:cs="Times New Roman"/>
          <w:b/>
          <w:iCs/>
          <w:w w:val="101"/>
          <w:sz w:val="24"/>
          <w:szCs w:val="24"/>
          <w:lang w:val="hr-HR" w:eastAsia="hr-HR"/>
        </w:rPr>
      </w:pPr>
      <w:r>
        <w:rPr>
          <w:rFonts w:ascii="Times New Roman" w:eastAsia="Batang" w:hAnsi="Times New Roman" w:cs="Times New Roman"/>
          <w:b/>
          <w:i/>
          <w:iCs/>
          <w:w w:val="101"/>
          <w:sz w:val="24"/>
          <w:szCs w:val="24"/>
          <w:lang w:val="hr-HR" w:eastAsia="hr-HR"/>
        </w:rPr>
        <w:t xml:space="preserve">                                                                      </w:t>
      </w:r>
      <w:r w:rsidR="00EF169B" w:rsidRPr="00B574B6">
        <w:rPr>
          <w:rFonts w:ascii="Times New Roman" w:eastAsia="Batang" w:hAnsi="Times New Roman" w:cs="Times New Roman"/>
          <w:b/>
          <w:iCs/>
          <w:w w:val="101"/>
          <w:sz w:val="24"/>
          <w:szCs w:val="24"/>
          <w:lang w:val="hr-HR" w:eastAsia="hr-HR"/>
        </w:rPr>
        <w:t>MINISTARSTVO GOSPODARSTVA</w:t>
      </w:r>
      <w:r w:rsidR="00EF169B">
        <w:rPr>
          <w:rFonts w:ascii="Times New Roman" w:eastAsia="Batang" w:hAnsi="Times New Roman" w:cs="Times New Roman"/>
          <w:b/>
          <w:iCs/>
          <w:w w:val="101"/>
          <w:sz w:val="24"/>
          <w:szCs w:val="24"/>
          <w:lang w:val="hr-HR" w:eastAsia="hr-HR"/>
        </w:rPr>
        <w:t xml:space="preserve">, </w:t>
      </w:r>
      <w:r>
        <w:rPr>
          <w:rFonts w:ascii="Times New Roman" w:eastAsia="Batang" w:hAnsi="Times New Roman" w:cs="Times New Roman"/>
          <w:b/>
          <w:iCs/>
          <w:w w:val="101"/>
          <w:sz w:val="24"/>
          <w:szCs w:val="24"/>
          <w:lang w:val="hr-HR" w:eastAsia="hr-HR"/>
        </w:rPr>
        <w:t>RADA</w:t>
      </w:r>
    </w:p>
    <w:p w14:paraId="62DF677A" w14:textId="33394932" w:rsidR="00F73CBF" w:rsidRPr="009D5CF4" w:rsidRDefault="009D5CF4" w:rsidP="009D5CF4">
      <w:pPr>
        <w:widowControl w:val="0"/>
        <w:autoSpaceDE w:val="0"/>
        <w:autoSpaceDN w:val="0"/>
        <w:adjustRightInd w:val="0"/>
        <w:rPr>
          <w:rFonts w:ascii="Times New Roman" w:eastAsia="Batang" w:hAnsi="Times New Roman" w:cs="Times New Roman"/>
          <w:b/>
          <w:iCs/>
          <w:w w:val="101"/>
          <w:sz w:val="24"/>
          <w:szCs w:val="24"/>
          <w:lang w:val="hr-HR" w:eastAsia="hr-HR"/>
        </w:rPr>
      </w:pPr>
      <w:r>
        <w:rPr>
          <w:rFonts w:ascii="Times New Roman" w:eastAsia="Batang" w:hAnsi="Times New Roman" w:cs="Times New Roman"/>
          <w:b/>
          <w:iCs/>
          <w:w w:val="101"/>
          <w:sz w:val="24"/>
          <w:szCs w:val="24"/>
          <w:lang w:val="hr-HR" w:eastAsia="hr-HR"/>
        </w:rPr>
        <w:t xml:space="preserve">                                                                                  I </w:t>
      </w:r>
      <w:r w:rsidR="00EF169B" w:rsidRPr="00B574B6">
        <w:rPr>
          <w:rFonts w:ascii="Times New Roman" w:eastAsia="Batang" w:hAnsi="Times New Roman" w:cs="Times New Roman"/>
          <w:b/>
          <w:iCs/>
          <w:w w:val="101"/>
          <w:sz w:val="24"/>
          <w:szCs w:val="24"/>
          <w:lang w:val="hr-HR" w:eastAsia="hr-HR"/>
        </w:rPr>
        <w:t>PROSTORNOG UREĐENJA</w:t>
      </w:r>
    </w:p>
    <w:sectPr w:rsidR="00F73CBF" w:rsidRPr="009D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F8D"/>
    <w:multiLevelType w:val="hybridMultilevel"/>
    <w:tmpl w:val="BE869B16"/>
    <w:lvl w:ilvl="0" w:tplc="4F5AB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621"/>
    <w:multiLevelType w:val="hybridMultilevel"/>
    <w:tmpl w:val="816EE06E"/>
    <w:lvl w:ilvl="0" w:tplc="DAAA5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0CC"/>
    <w:multiLevelType w:val="hybridMultilevel"/>
    <w:tmpl w:val="D6481270"/>
    <w:lvl w:ilvl="0" w:tplc="36048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3DB3"/>
    <w:multiLevelType w:val="hybridMultilevel"/>
    <w:tmpl w:val="5B74DE3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69C"/>
    <w:multiLevelType w:val="hybridMultilevel"/>
    <w:tmpl w:val="20803936"/>
    <w:lvl w:ilvl="0" w:tplc="F35A455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10449B"/>
    <w:multiLevelType w:val="hybridMultilevel"/>
    <w:tmpl w:val="120233D8"/>
    <w:lvl w:ilvl="0" w:tplc="CC067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80967"/>
    <w:multiLevelType w:val="hybridMultilevel"/>
    <w:tmpl w:val="EE02503C"/>
    <w:lvl w:ilvl="0" w:tplc="5B542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1BA2"/>
    <w:multiLevelType w:val="hybridMultilevel"/>
    <w:tmpl w:val="188E72C2"/>
    <w:lvl w:ilvl="0" w:tplc="EF6C8F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A6C"/>
    <w:multiLevelType w:val="hybridMultilevel"/>
    <w:tmpl w:val="44E6AEC8"/>
    <w:lvl w:ilvl="0" w:tplc="D31C512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6112A"/>
    <w:multiLevelType w:val="hybridMultilevel"/>
    <w:tmpl w:val="087A8EC4"/>
    <w:lvl w:ilvl="0" w:tplc="EB34B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DC"/>
    <w:rsid w:val="00033761"/>
    <w:rsid w:val="00074EA8"/>
    <w:rsid w:val="000A1F60"/>
    <w:rsid w:val="000F7DDA"/>
    <w:rsid w:val="001B13C4"/>
    <w:rsid w:val="002062D4"/>
    <w:rsid w:val="00294146"/>
    <w:rsid w:val="0029521E"/>
    <w:rsid w:val="0038458E"/>
    <w:rsid w:val="004B3920"/>
    <w:rsid w:val="004C4DD3"/>
    <w:rsid w:val="00500E73"/>
    <w:rsid w:val="00635EAF"/>
    <w:rsid w:val="00675F68"/>
    <w:rsid w:val="006E6779"/>
    <w:rsid w:val="006F099C"/>
    <w:rsid w:val="00705FD8"/>
    <w:rsid w:val="00755DC8"/>
    <w:rsid w:val="00770D32"/>
    <w:rsid w:val="007C5C47"/>
    <w:rsid w:val="007E65ED"/>
    <w:rsid w:val="00803128"/>
    <w:rsid w:val="00810DBB"/>
    <w:rsid w:val="008D3642"/>
    <w:rsid w:val="008E5926"/>
    <w:rsid w:val="00960DC9"/>
    <w:rsid w:val="009A4AE5"/>
    <w:rsid w:val="009D5CF4"/>
    <w:rsid w:val="00AE3A20"/>
    <w:rsid w:val="00B36322"/>
    <w:rsid w:val="00BA1ADA"/>
    <w:rsid w:val="00C523BC"/>
    <w:rsid w:val="00CB12FF"/>
    <w:rsid w:val="00D147F3"/>
    <w:rsid w:val="00DB0105"/>
    <w:rsid w:val="00E34AB3"/>
    <w:rsid w:val="00E557DA"/>
    <w:rsid w:val="00E652EC"/>
    <w:rsid w:val="00E72C0E"/>
    <w:rsid w:val="00EC2EEA"/>
    <w:rsid w:val="00ED54DC"/>
    <w:rsid w:val="00EE0B3F"/>
    <w:rsid w:val="00EE68DD"/>
    <w:rsid w:val="00EF169B"/>
    <w:rsid w:val="00F721BD"/>
    <w:rsid w:val="00F73CBF"/>
    <w:rsid w:val="00F75E84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8E3D"/>
  <w15:chartTrackingRefBased/>
  <w15:docId w15:val="{247E61D8-F9A2-41B6-B4E8-D508A9BE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C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1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podarstvo@zp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panijaposavsk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022D-9F0D-4C57-926C-F37BDA88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gospodarstva, rada i prostornog uređenja</dc:creator>
  <cp:keywords/>
  <dc:description/>
  <cp:lastModifiedBy>kristina kristic</cp:lastModifiedBy>
  <cp:revision>37</cp:revision>
  <cp:lastPrinted>2021-04-27T07:26:00Z</cp:lastPrinted>
  <dcterms:created xsi:type="dcterms:W3CDTF">2021-03-29T12:38:00Z</dcterms:created>
  <dcterms:modified xsi:type="dcterms:W3CDTF">2021-05-17T10:12:00Z</dcterms:modified>
</cp:coreProperties>
</file>