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42" w:rsidRDefault="008C4CFF" w:rsidP="008C4CFF">
      <w:pPr>
        <w:tabs>
          <w:tab w:val="left" w:pos="8789"/>
          <w:tab w:val="left" w:pos="8931"/>
        </w:tabs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</w:t>
      </w:r>
      <w:r w:rsidR="007C62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Temeljem Javnog </w:t>
      </w:r>
      <w:r w:rsidR="007C6276" w:rsidRPr="007C62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poziva </w:t>
      </w:r>
      <w:r w:rsidR="007C62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 utvrđivanje Liste upravitelja zgrade objavljenog  16.09</w:t>
      </w:r>
      <w:r w:rsidR="007C6276" w:rsidRPr="007C62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.2021. godine, Ministarstvo gospodarstva, rada i prostornog uređenja objavljuje prijedlog:</w:t>
      </w:r>
    </w:p>
    <w:p w:rsidR="007C6276" w:rsidRDefault="007C6276" w:rsidP="007C6276">
      <w:pPr>
        <w:pStyle w:val="Paragrafspisk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 podnositelja prijava koji su zadovoljili uvjete po Javnom pozivu za utvrđivanje Liste upravitelja zgrade,</w:t>
      </w:r>
    </w:p>
    <w:tbl>
      <w:tblPr>
        <w:tblStyle w:val="Koordinatnamreatabele"/>
        <w:tblW w:w="0" w:type="auto"/>
        <w:tblInd w:w="817" w:type="dxa"/>
        <w:tblLook w:val="04A0"/>
      </w:tblPr>
      <w:tblGrid>
        <w:gridCol w:w="709"/>
        <w:gridCol w:w="3118"/>
        <w:gridCol w:w="2017"/>
        <w:gridCol w:w="2378"/>
      </w:tblGrid>
      <w:tr w:rsidR="00D80E7B" w:rsidTr="00B65E18">
        <w:tc>
          <w:tcPr>
            <w:tcW w:w="709" w:type="dxa"/>
          </w:tcPr>
          <w:p w:rsidR="00D80E7B" w:rsidRPr="00D80E7B" w:rsidRDefault="00D80E7B" w:rsidP="00D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D80E7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D80E7B" w:rsidRPr="00D80E7B" w:rsidRDefault="00D80E7B" w:rsidP="00D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E7B">
              <w:rPr>
                <w:rFonts w:ascii="Times New Roman" w:hAnsi="Times New Roman" w:cs="Times New Roman"/>
                <w:b/>
                <w:sz w:val="24"/>
                <w:szCs w:val="24"/>
              </w:rPr>
              <w:t>PODNOSITELJ PRIJAVE</w:t>
            </w:r>
          </w:p>
        </w:tc>
        <w:tc>
          <w:tcPr>
            <w:tcW w:w="2017" w:type="dxa"/>
          </w:tcPr>
          <w:p w:rsidR="00D80E7B" w:rsidRPr="00D80E7B" w:rsidRDefault="00D80E7B" w:rsidP="00D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E7B">
              <w:rPr>
                <w:rFonts w:ascii="Times New Roman" w:hAnsi="Times New Roman" w:cs="Times New Roman"/>
                <w:b/>
                <w:sz w:val="24"/>
                <w:szCs w:val="24"/>
              </w:rPr>
              <w:t>MJESTO PREBIVALIŠTA</w:t>
            </w:r>
          </w:p>
        </w:tc>
        <w:tc>
          <w:tcPr>
            <w:tcW w:w="2378" w:type="dxa"/>
          </w:tcPr>
          <w:p w:rsidR="00D80E7B" w:rsidRPr="00D80E7B" w:rsidRDefault="00D80E7B" w:rsidP="00D80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E7B">
              <w:rPr>
                <w:rFonts w:ascii="Times New Roman" w:hAnsi="Times New Roman" w:cs="Times New Roman"/>
                <w:b/>
                <w:sz w:val="24"/>
                <w:szCs w:val="24"/>
              </w:rPr>
              <w:t>VLASNIK STANA</w:t>
            </w:r>
          </w:p>
        </w:tc>
      </w:tr>
      <w:tr w:rsidR="00D80E7B" w:rsidTr="00B65E18">
        <w:tc>
          <w:tcPr>
            <w:tcW w:w="709" w:type="dxa"/>
          </w:tcPr>
          <w:p w:rsidR="00D80E7B" w:rsidRDefault="00D80E7B" w:rsidP="00D8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D80E7B" w:rsidRDefault="00D80E7B" w:rsidP="00D8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Haris</w:t>
            </w:r>
            <w:r w:rsidRPr="00BB2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210E">
              <w:rPr>
                <w:rFonts w:ascii="Times New Roman" w:hAnsi="Times New Roman" w:cs="Times New Roman"/>
                <w:b/>
                <w:sz w:val="24"/>
                <w:szCs w:val="24"/>
              </w:rPr>
              <w:t>Osmanagić</w:t>
            </w:r>
            <w:proofErr w:type="spellEnd"/>
          </w:p>
        </w:tc>
        <w:tc>
          <w:tcPr>
            <w:tcW w:w="2017" w:type="dxa"/>
          </w:tcPr>
          <w:p w:rsidR="00D80E7B" w:rsidRDefault="00D80E7B" w:rsidP="00D8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Orašje</w:t>
            </w:r>
          </w:p>
        </w:tc>
        <w:tc>
          <w:tcPr>
            <w:tcW w:w="2378" w:type="dxa"/>
          </w:tcPr>
          <w:p w:rsidR="00D80E7B" w:rsidRDefault="00D80E7B" w:rsidP="008C4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zgradi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izgrađenoj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977/4 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Vidovice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0E7B" w:rsidRDefault="00D80E7B" w:rsidP="00D8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E7B" w:rsidTr="00B65E18">
        <w:tc>
          <w:tcPr>
            <w:tcW w:w="709" w:type="dxa"/>
          </w:tcPr>
          <w:p w:rsidR="00D80E7B" w:rsidRDefault="00D80E7B" w:rsidP="00D8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D80E7B" w:rsidRDefault="00D80E7B" w:rsidP="00D8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Berislav</w:t>
            </w:r>
            <w:r w:rsidRPr="00BB2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Babić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2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</w:tcPr>
          <w:p w:rsidR="00D80E7B" w:rsidRPr="00D80E7B" w:rsidRDefault="00D80E7B" w:rsidP="00D8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80E7B">
              <w:rPr>
                <w:rFonts w:ascii="Times New Roman" w:hAnsi="Times New Roman" w:cs="Times New Roman"/>
                <w:sz w:val="24"/>
                <w:szCs w:val="24"/>
              </w:rPr>
              <w:t>Orašja</w:t>
            </w:r>
          </w:p>
        </w:tc>
        <w:tc>
          <w:tcPr>
            <w:tcW w:w="2378" w:type="dxa"/>
          </w:tcPr>
          <w:p w:rsidR="00D80E7B" w:rsidRDefault="00D80E7B" w:rsidP="00D8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zgradi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izgrađenoj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880/4 KO Orašje</w:t>
            </w:r>
          </w:p>
        </w:tc>
      </w:tr>
    </w:tbl>
    <w:p w:rsidR="00523208" w:rsidRDefault="00523208" w:rsidP="00D80E7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23208" w:rsidRPr="00523208" w:rsidRDefault="00523208" w:rsidP="00523208">
      <w:pPr>
        <w:rPr>
          <w:rFonts w:ascii="Times New Roman" w:hAnsi="Times New Roman" w:cs="Times New Roman"/>
          <w:sz w:val="24"/>
          <w:szCs w:val="24"/>
        </w:rPr>
      </w:pPr>
    </w:p>
    <w:p w:rsidR="007C6276" w:rsidRDefault="00B65E18" w:rsidP="007C6276">
      <w:pPr>
        <w:pStyle w:val="Paragrafspisk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podnositelja prijave</w:t>
      </w:r>
      <w:r w:rsidR="007C6276">
        <w:rPr>
          <w:rFonts w:ascii="Times New Roman" w:hAnsi="Times New Roman" w:cs="Times New Roman"/>
          <w:sz w:val="24"/>
          <w:szCs w:val="24"/>
        </w:rPr>
        <w:t xml:space="preserve"> koji nije zadovoljio uvjete po Javnom pozivu za utvrđivanje Liste upravitelja zgrade</w:t>
      </w:r>
    </w:p>
    <w:tbl>
      <w:tblPr>
        <w:tblStyle w:val="Koordinatnamreatabele"/>
        <w:tblW w:w="0" w:type="auto"/>
        <w:tblInd w:w="817" w:type="dxa"/>
        <w:tblLook w:val="04A0"/>
      </w:tblPr>
      <w:tblGrid>
        <w:gridCol w:w="708"/>
        <w:gridCol w:w="2822"/>
        <w:gridCol w:w="2017"/>
        <w:gridCol w:w="2675"/>
      </w:tblGrid>
      <w:tr w:rsidR="00523208" w:rsidTr="00B65E18">
        <w:tc>
          <w:tcPr>
            <w:tcW w:w="708" w:type="dxa"/>
          </w:tcPr>
          <w:p w:rsidR="00523208" w:rsidRPr="00B65E18" w:rsidRDefault="00523208" w:rsidP="007C62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18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2822" w:type="dxa"/>
          </w:tcPr>
          <w:p w:rsidR="00523208" w:rsidRPr="00B65E18" w:rsidRDefault="00523208" w:rsidP="007C62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18">
              <w:rPr>
                <w:rFonts w:ascii="Times New Roman" w:hAnsi="Times New Roman" w:cs="Times New Roman"/>
                <w:b/>
                <w:sz w:val="24"/>
                <w:szCs w:val="24"/>
              </w:rPr>
              <w:t>PODNOSITELJ PRIJAVE</w:t>
            </w:r>
          </w:p>
        </w:tc>
        <w:tc>
          <w:tcPr>
            <w:tcW w:w="2017" w:type="dxa"/>
          </w:tcPr>
          <w:p w:rsidR="00523208" w:rsidRPr="00B65E18" w:rsidRDefault="00523208" w:rsidP="007C62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18">
              <w:rPr>
                <w:rFonts w:ascii="Times New Roman" w:hAnsi="Times New Roman" w:cs="Times New Roman"/>
                <w:b/>
                <w:sz w:val="24"/>
                <w:szCs w:val="24"/>
              </w:rPr>
              <w:t>MJESTO PREBIVALIŠTA</w:t>
            </w:r>
          </w:p>
        </w:tc>
        <w:tc>
          <w:tcPr>
            <w:tcW w:w="2675" w:type="dxa"/>
          </w:tcPr>
          <w:p w:rsidR="00523208" w:rsidRPr="00B65E18" w:rsidRDefault="00523208" w:rsidP="007C62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18">
              <w:rPr>
                <w:rFonts w:ascii="Times New Roman" w:hAnsi="Times New Roman" w:cs="Times New Roman"/>
                <w:b/>
                <w:sz w:val="24"/>
                <w:szCs w:val="24"/>
              </w:rPr>
              <w:t>RAZLOG ODBIJANJA PRIJAVE</w:t>
            </w:r>
          </w:p>
        </w:tc>
      </w:tr>
      <w:tr w:rsidR="00523208" w:rsidTr="00B65E18">
        <w:tc>
          <w:tcPr>
            <w:tcW w:w="708" w:type="dxa"/>
          </w:tcPr>
          <w:p w:rsidR="00523208" w:rsidRDefault="00523208" w:rsidP="007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2" w:type="dxa"/>
          </w:tcPr>
          <w:p w:rsidR="00523208" w:rsidRDefault="00D80E7B" w:rsidP="007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Ćulap</w:t>
            </w:r>
            <w:proofErr w:type="spellEnd"/>
          </w:p>
        </w:tc>
        <w:tc>
          <w:tcPr>
            <w:tcW w:w="2017" w:type="dxa"/>
          </w:tcPr>
          <w:p w:rsidR="00523208" w:rsidRDefault="00D80E7B" w:rsidP="007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Odžak</w:t>
            </w:r>
          </w:p>
        </w:tc>
        <w:tc>
          <w:tcPr>
            <w:tcW w:w="2675" w:type="dxa"/>
          </w:tcPr>
          <w:p w:rsidR="00523208" w:rsidRDefault="00D80E7B" w:rsidP="007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Poglavlje II točka 1.3.</w:t>
            </w:r>
            <w:r w:rsidRPr="00C45249">
              <w:rPr>
                <w:rFonts w:ascii="Times New Roman" w:hAnsi="Times New Roman" w:cs="Times New Roman"/>
                <w:sz w:val="24"/>
                <w:szCs w:val="24"/>
              </w:rPr>
              <w:t xml:space="preserve"> Javnog  poziva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pravo učešća u Javnom pozivu ima jedan ili više etažnih vlasnika koji su vlasnici ili suvlasnici u zgradi</w:t>
            </w:r>
          </w:p>
        </w:tc>
      </w:tr>
    </w:tbl>
    <w:p w:rsidR="007C6276" w:rsidRDefault="007C6276" w:rsidP="007C6276"/>
    <w:p w:rsidR="007C6276" w:rsidRDefault="007C6276" w:rsidP="007C6276">
      <w:pPr>
        <w:pStyle w:val="has-text-align-left"/>
        <w:shd w:val="clear" w:color="auto" w:fill="FFFFFF"/>
        <w:spacing w:before="0" w:beforeAutospacing="0" w:after="390" w:afterAutospacing="0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NAPOMENA:</w:t>
      </w:r>
      <w:r>
        <w:rPr>
          <w:rFonts w:ascii="Source Sans Pro" w:hAnsi="Source Sans Pro"/>
          <w:color w:val="222222"/>
        </w:rPr>
        <w:br/>
      </w:r>
      <w:r>
        <w:rPr>
          <w:rFonts w:ascii="Source Sans Pro" w:hAnsi="Source Sans Pro"/>
          <w:color w:val="222222"/>
        </w:rPr>
        <w:br/>
        <w:t>Podnositelji Prijava na navedeni javni</w:t>
      </w:r>
      <w:r w:rsidR="00523208">
        <w:rPr>
          <w:rFonts w:ascii="Source Sans Pro" w:hAnsi="Source Sans Pro"/>
          <w:color w:val="222222"/>
        </w:rPr>
        <w:t xml:space="preserve"> poziv</w:t>
      </w:r>
      <w:r>
        <w:rPr>
          <w:rFonts w:ascii="Source Sans Pro" w:hAnsi="Source Sans Pro"/>
          <w:color w:val="222222"/>
        </w:rPr>
        <w:t>, mogu uložiti Prigovor u roku od 8 (osam) dana od dana objavljivanja prijedloga Listi na službenoj internet stranici Vlade Županije Posavske.</w:t>
      </w:r>
      <w:r>
        <w:rPr>
          <w:rFonts w:ascii="Source Sans Pro" w:hAnsi="Source Sans Pro"/>
          <w:color w:val="222222"/>
        </w:rPr>
        <w:br/>
      </w:r>
      <w:r>
        <w:rPr>
          <w:rFonts w:ascii="Source Sans Pro" w:hAnsi="Source Sans Pro"/>
          <w:color w:val="222222"/>
        </w:rPr>
        <w:br/>
      </w:r>
      <w:proofErr w:type="spellStart"/>
      <w:r>
        <w:rPr>
          <w:rFonts w:ascii="Source Sans Pro" w:hAnsi="Source Sans Pro"/>
          <w:color w:val="222222"/>
        </w:rPr>
        <w:t>Neblagovremeni</w:t>
      </w:r>
      <w:proofErr w:type="spellEnd"/>
      <w:r>
        <w:rPr>
          <w:rFonts w:ascii="Source Sans Pro" w:hAnsi="Source Sans Pro"/>
          <w:color w:val="222222"/>
        </w:rPr>
        <w:t xml:space="preserve"> Prigovor neće se razmatrati.</w:t>
      </w:r>
      <w:r>
        <w:rPr>
          <w:rFonts w:ascii="Source Sans Pro" w:hAnsi="Source Sans Pro"/>
          <w:color w:val="222222"/>
        </w:rPr>
        <w:br/>
      </w:r>
      <w:r>
        <w:rPr>
          <w:rFonts w:ascii="Source Sans Pro" w:hAnsi="Source Sans Pro"/>
          <w:color w:val="222222"/>
        </w:rPr>
        <w:br/>
        <w:t>Prigovor se podnosi pismenim putem, a dostavlja se preporučeno poštom u zatvorenoj kuverti na adresu:</w:t>
      </w:r>
    </w:p>
    <w:p w:rsidR="007C6276" w:rsidRPr="00B65E18" w:rsidRDefault="007C6276" w:rsidP="00B65E18">
      <w:pPr>
        <w:pStyle w:val="has-text-align-center"/>
        <w:shd w:val="clear" w:color="auto" w:fill="FFFFFF"/>
        <w:spacing w:before="0" w:beforeAutospacing="0" w:after="390" w:afterAutospacing="0"/>
        <w:jc w:val="center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br/>
        <w:t>MINISTARSTVO GOSPODARSTVA, RADA I PROSTORNOG UREĐENJA ŽUPANIJE POSAVSKE</w:t>
      </w:r>
      <w:r>
        <w:rPr>
          <w:rFonts w:ascii="Source Sans Pro" w:hAnsi="Source Sans Pro"/>
          <w:color w:val="222222"/>
        </w:rPr>
        <w:br/>
        <w:t xml:space="preserve">Titova </w:t>
      </w:r>
      <w:proofErr w:type="spellStart"/>
      <w:r>
        <w:rPr>
          <w:rFonts w:ascii="Source Sans Pro" w:hAnsi="Source Sans Pro"/>
          <w:color w:val="222222"/>
        </w:rPr>
        <w:t>b.b</w:t>
      </w:r>
      <w:proofErr w:type="spellEnd"/>
      <w:r>
        <w:rPr>
          <w:rFonts w:ascii="Source Sans Pro" w:hAnsi="Source Sans Pro"/>
          <w:color w:val="222222"/>
        </w:rPr>
        <w:t>. ODŽAK 76 290</w:t>
      </w:r>
      <w:r>
        <w:rPr>
          <w:rFonts w:ascii="Source Sans Pro" w:hAnsi="Source Sans Pro"/>
          <w:color w:val="222222"/>
        </w:rPr>
        <w:br/>
        <w:t>sa naznakom na kuverti:</w:t>
      </w:r>
      <w:r>
        <w:rPr>
          <w:rFonts w:ascii="Source Sans Pro" w:hAnsi="Source Sans Pro"/>
          <w:color w:val="222222"/>
        </w:rPr>
        <w:br/>
      </w:r>
      <w:r>
        <w:rPr>
          <w:rFonts w:ascii="Source Sans Pro" w:hAnsi="Source Sans Pro"/>
          <w:color w:val="222222"/>
        </w:rPr>
        <w:br/>
        <w:t>Prigovor po rezultat</w:t>
      </w:r>
      <w:r w:rsidR="00523208">
        <w:rPr>
          <w:rFonts w:ascii="Source Sans Pro" w:hAnsi="Source Sans Pro"/>
          <w:color w:val="222222"/>
        </w:rPr>
        <w:t>ima Javnog poziva za utvrđivanje Liste upravitelja zgrade</w:t>
      </w:r>
    </w:p>
    <w:sectPr w:rsidR="007C6276" w:rsidRPr="00B65E18" w:rsidSect="0069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9A6"/>
    <w:multiLevelType w:val="hybridMultilevel"/>
    <w:tmpl w:val="58C63FFE"/>
    <w:lvl w:ilvl="0" w:tplc="E76A94E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C6276"/>
    <w:rsid w:val="00523208"/>
    <w:rsid w:val="00692F42"/>
    <w:rsid w:val="007C6276"/>
    <w:rsid w:val="008C4CFF"/>
    <w:rsid w:val="00B65E18"/>
    <w:rsid w:val="00D8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692F42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7C6276"/>
    <w:pPr>
      <w:ind w:left="720"/>
      <w:contextualSpacing/>
    </w:pPr>
  </w:style>
  <w:style w:type="paragraph" w:customStyle="1" w:styleId="has-text-align-left">
    <w:name w:val="has-text-align-left"/>
    <w:basedOn w:val="Normalno"/>
    <w:rsid w:val="007C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center">
    <w:name w:val="has-text-align-center"/>
    <w:basedOn w:val="Normalno"/>
    <w:rsid w:val="007C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Koordinatnamreatabele">
    <w:name w:val="Table Grid"/>
    <w:basedOn w:val="Normalnatabela"/>
    <w:uiPriority w:val="59"/>
    <w:rsid w:val="00523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2021-10-27T11:06:00Z</dcterms:created>
  <dcterms:modified xsi:type="dcterms:W3CDTF">2021-10-28T07:02:00Z</dcterms:modified>
</cp:coreProperties>
</file>